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143F64" w:rsidRPr="00EC3060" w14:paraId="0E98D855" w14:textId="77777777" w:rsidTr="00143F64">
        <w:trPr>
          <w:trHeight w:val="300"/>
        </w:trPr>
        <w:tc>
          <w:tcPr>
            <w:tcW w:w="1097" w:type="pct"/>
            <w:tcBorders>
              <w:top w:val="nil"/>
              <w:left w:val="single" w:sz="4" w:space="0" w:color="auto"/>
              <w:bottom w:val="single" w:sz="4" w:space="0" w:color="auto"/>
              <w:right w:val="single" w:sz="4" w:space="0" w:color="auto"/>
            </w:tcBorders>
            <w:vAlign w:val="center"/>
          </w:tcPr>
          <w:p w14:paraId="03202DA6" w14:textId="7E353137" w:rsidR="00143F64" w:rsidRPr="00766794" w:rsidRDefault="00B84DD6" w:rsidP="00143F64">
            <w:pPr>
              <w:jc w:val="center"/>
              <w:rPr>
                <w:color w:val="000000"/>
                <w:sz w:val="20"/>
                <w:szCs w:val="20"/>
                <w:lang w:val="tr-TR"/>
              </w:rPr>
            </w:pPr>
            <w:r w:rsidRPr="00372526">
              <w:rPr>
                <w:color w:val="333333"/>
              </w:rPr>
              <w:t>MUSIC AND MUSIC EDUCATION POLICIES IN TURKEY</w:t>
            </w:r>
          </w:p>
        </w:tc>
        <w:tc>
          <w:tcPr>
            <w:tcW w:w="545" w:type="pct"/>
            <w:tcBorders>
              <w:top w:val="nil"/>
              <w:left w:val="nil"/>
              <w:bottom w:val="single" w:sz="4" w:space="0" w:color="auto"/>
              <w:right w:val="single" w:sz="4" w:space="0" w:color="auto"/>
            </w:tcBorders>
            <w:vAlign w:val="center"/>
          </w:tcPr>
          <w:p w14:paraId="0483D841" w14:textId="6FED4650" w:rsidR="00143F64" w:rsidRPr="00766794" w:rsidRDefault="00B84DD6" w:rsidP="00143F64">
            <w:pPr>
              <w:jc w:val="center"/>
              <w:rPr>
                <w:color w:val="000000"/>
                <w:sz w:val="20"/>
                <w:szCs w:val="20"/>
                <w:lang w:val="tr-TR"/>
              </w:rPr>
            </w:pPr>
            <w:r>
              <w:rPr>
                <w:lang w:val="tr-TR"/>
              </w:rPr>
              <w:t>MUZ 539</w:t>
            </w:r>
          </w:p>
        </w:tc>
        <w:tc>
          <w:tcPr>
            <w:tcW w:w="545" w:type="pct"/>
            <w:tcBorders>
              <w:top w:val="nil"/>
              <w:left w:val="nil"/>
              <w:bottom w:val="single" w:sz="4" w:space="0" w:color="auto"/>
              <w:right w:val="single" w:sz="4" w:space="0" w:color="auto"/>
            </w:tcBorders>
            <w:vAlign w:val="center"/>
          </w:tcPr>
          <w:p w14:paraId="510BE9C4" w14:textId="451F2D66" w:rsidR="00143F64" w:rsidRPr="00766794" w:rsidRDefault="00B84DD6" w:rsidP="00143F64">
            <w:pPr>
              <w:jc w:val="center"/>
              <w:rPr>
                <w:color w:val="000000"/>
                <w:sz w:val="20"/>
                <w:szCs w:val="20"/>
                <w:lang w:val="tr-TR"/>
              </w:rPr>
            </w:pPr>
            <w:r>
              <w:rPr>
                <w:color w:val="000000"/>
                <w:sz w:val="20"/>
                <w:szCs w:val="20"/>
                <w:lang w:val="tr-TR"/>
              </w:rPr>
              <w:t>I</w:t>
            </w:r>
          </w:p>
        </w:tc>
        <w:tc>
          <w:tcPr>
            <w:tcW w:w="635" w:type="pct"/>
            <w:tcBorders>
              <w:top w:val="nil"/>
              <w:left w:val="nil"/>
              <w:bottom w:val="single" w:sz="4" w:space="0" w:color="auto"/>
              <w:right w:val="single" w:sz="4" w:space="0" w:color="auto"/>
            </w:tcBorders>
            <w:vAlign w:val="center"/>
          </w:tcPr>
          <w:p w14:paraId="5113DEDB" w14:textId="1AA62688" w:rsidR="00143F64" w:rsidRPr="00766794" w:rsidRDefault="00143F64" w:rsidP="00143F64">
            <w:pPr>
              <w:jc w:val="center"/>
              <w:rPr>
                <w:color w:val="000000"/>
                <w:sz w:val="20"/>
                <w:szCs w:val="20"/>
                <w:lang w:val="tr-TR"/>
              </w:rPr>
            </w:pPr>
            <w:r w:rsidRPr="00766794">
              <w:rPr>
                <w:sz w:val="20"/>
                <w:szCs w:val="20"/>
              </w:rPr>
              <w:t>3</w:t>
            </w:r>
          </w:p>
        </w:tc>
        <w:tc>
          <w:tcPr>
            <w:tcW w:w="635" w:type="pct"/>
            <w:tcBorders>
              <w:top w:val="nil"/>
              <w:left w:val="nil"/>
              <w:bottom w:val="single" w:sz="4" w:space="0" w:color="auto"/>
              <w:right w:val="single" w:sz="4" w:space="0" w:color="auto"/>
            </w:tcBorders>
            <w:vAlign w:val="center"/>
          </w:tcPr>
          <w:p w14:paraId="0259603D" w14:textId="7320F05E" w:rsidR="00143F64" w:rsidRPr="00766794" w:rsidRDefault="00143F64" w:rsidP="00143F64">
            <w:pPr>
              <w:jc w:val="center"/>
              <w:rPr>
                <w:color w:val="000000"/>
                <w:sz w:val="20"/>
                <w:szCs w:val="20"/>
                <w:lang w:val="tr-TR"/>
              </w:rPr>
            </w:pPr>
            <w:r w:rsidRPr="00766794">
              <w:rPr>
                <w:sz w:val="20"/>
                <w:szCs w:val="20"/>
              </w:rPr>
              <w:t>0</w:t>
            </w:r>
          </w:p>
        </w:tc>
        <w:tc>
          <w:tcPr>
            <w:tcW w:w="635" w:type="pct"/>
            <w:tcBorders>
              <w:top w:val="nil"/>
              <w:left w:val="nil"/>
              <w:bottom w:val="single" w:sz="4" w:space="0" w:color="auto"/>
              <w:right w:val="single" w:sz="4" w:space="0" w:color="auto"/>
            </w:tcBorders>
            <w:vAlign w:val="center"/>
          </w:tcPr>
          <w:p w14:paraId="39CDAE1F" w14:textId="1F87A3CC" w:rsidR="00143F64" w:rsidRPr="00766794" w:rsidRDefault="00143F64" w:rsidP="00143F64">
            <w:pPr>
              <w:jc w:val="center"/>
              <w:rPr>
                <w:color w:val="000000"/>
                <w:sz w:val="20"/>
                <w:szCs w:val="20"/>
                <w:lang w:val="tr-TR"/>
              </w:rPr>
            </w:pPr>
            <w:r w:rsidRPr="00766794">
              <w:rPr>
                <w:color w:val="000000"/>
                <w:sz w:val="20"/>
                <w:szCs w:val="20"/>
                <w:lang w:val="tr-TR"/>
              </w:rPr>
              <w:t>0</w:t>
            </w:r>
          </w:p>
        </w:tc>
        <w:tc>
          <w:tcPr>
            <w:tcW w:w="454" w:type="pct"/>
            <w:tcBorders>
              <w:top w:val="nil"/>
              <w:left w:val="nil"/>
              <w:bottom w:val="single" w:sz="4" w:space="0" w:color="auto"/>
              <w:right w:val="single" w:sz="4" w:space="0" w:color="auto"/>
            </w:tcBorders>
            <w:vAlign w:val="center"/>
          </w:tcPr>
          <w:p w14:paraId="229DAA51" w14:textId="51B2327E" w:rsidR="00143F64" w:rsidRPr="00766794" w:rsidRDefault="00143F64" w:rsidP="00143F64">
            <w:pPr>
              <w:jc w:val="center"/>
              <w:rPr>
                <w:color w:val="000000"/>
                <w:sz w:val="20"/>
                <w:szCs w:val="20"/>
                <w:lang w:val="tr-TR"/>
              </w:rPr>
            </w:pPr>
            <w:r w:rsidRPr="00766794">
              <w:rPr>
                <w:sz w:val="20"/>
                <w:szCs w:val="20"/>
              </w:rPr>
              <w:t>3</w:t>
            </w:r>
          </w:p>
        </w:tc>
        <w:tc>
          <w:tcPr>
            <w:tcW w:w="454" w:type="pct"/>
            <w:tcBorders>
              <w:top w:val="nil"/>
              <w:left w:val="nil"/>
              <w:bottom w:val="single" w:sz="4" w:space="0" w:color="auto"/>
              <w:right w:val="single" w:sz="4" w:space="0" w:color="auto"/>
            </w:tcBorders>
            <w:vAlign w:val="center"/>
          </w:tcPr>
          <w:p w14:paraId="159BA1BF" w14:textId="3C47FECA" w:rsidR="00143F64" w:rsidRPr="00766794" w:rsidRDefault="00143F64" w:rsidP="00143F64">
            <w:pPr>
              <w:jc w:val="center"/>
              <w:rPr>
                <w:color w:val="000000"/>
                <w:sz w:val="20"/>
                <w:szCs w:val="20"/>
                <w:lang w:val="tr-TR"/>
              </w:rPr>
            </w:pPr>
            <w:r w:rsidRPr="00766794">
              <w:rPr>
                <w:sz w:val="20"/>
                <w:szCs w:val="20"/>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34A9DD29" w:rsidR="00615A81" w:rsidRPr="00EC3060" w:rsidRDefault="0030577A" w:rsidP="001866A0">
            <w:pPr>
              <w:rPr>
                <w:color w:val="000000"/>
                <w:sz w:val="18"/>
                <w:szCs w:val="18"/>
                <w:lang w:val="tr-TR"/>
              </w:rPr>
            </w:pPr>
            <w:proofErr w:type="spellStart"/>
            <w:r>
              <w:rPr>
                <w:color w:val="000000"/>
                <w:sz w:val="18"/>
                <w:szCs w:val="18"/>
                <w:lang w:val="tr-TR"/>
              </w:rPr>
              <w:t>Turkish</w:t>
            </w:r>
            <w:proofErr w:type="spellEnd"/>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194AECB" w:rsidR="00615A81" w:rsidRPr="00EC3060" w:rsidRDefault="0030577A" w:rsidP="001866A0">
            <w:pPr>
              <w:rPr>
                <w:color w:val="000000"/>
                <w:sz w:val="18"/>
                <w:szCs w:val="18"/>
                <w:lang w:val="tr-TR"/>
              </w:rPr>
            </w:pPr>
            <w:proofErr w:type="spellStart"/>
            <w:r>
              <w:rPr>
                <w:color w:val="000000"/>
                <w:sz w:val="18"/>
                <w:szCs w:val="18"/>
                <w:lang w:val="tr-TR"/>
              </w:rPr>
              <w:t>Master’s</w:t>
            </w:r>
            <w:proofErr w:type="spellEnd"/>
            <w:r>
              <w:rPr>
                <w:color w:val="000000"/>
                <w:sz w:val="18"/>
                <w:szCs w:val="18"/>
                <w:lang w:val="tr-TR"/>
              </w:rPr>
              <w:t xml:space="preserve"> </w:t>
            </w:r>
            <w:proofErr w:type="spellStart"/>
            <w:r>
              <w:rPr>
                <w:color w:val="000000"/>
                <w:sz w:val="18"/>
                <w:szCs w:val="18"/>
                <w:lang w:val="tr-TR"/>
              </w:rPr>
              <w:t>Degree</w:t>
            </w:r>
            <w:proofErr w:type="spellEnd"/>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58A74DD2" w:rsidR="00615A81" w:rsidRPr="00EC3060" w:rsidRDefault="00333A3D" w:rsidP="001866A0">
            <w:pPr>
              <w:rPr>
                <w:color w:val="000000"/>
                <w:sz w:val="18"/>
                <w:szCs w:val="18"/>
                <w:lang w:val="tr-TR"/>
              </w:rPr>
            </w:pPr>
            <w:proofErr w:type="spellStart"/>
            <w:r>
              <w:rPr>
                <w:color w:val="000000"/>
                <w:sz w:val="18"/>
                <w:szCs w:val="18"/>
                <w:lang w:val="tr-TR"/>
              </w:rPr>
              <w:t>Musicology</w:t>
            </w:r>
            <w:proofErr w:type="spellEnd"/>
            <w:r>
              <w:rPr>
                <w:color w:val="000000"/>
                <w:sz w:val="18"/>
                <w:szCs w:val="18"/>
                <w:lang w:val="tr-TR"/>
              </w:rPr>
              <w:t xml:space="preserve"> </w:t>
            </w:r>
            <w:proofErr w:type="spellStart"/>
            <w:r>
              <w:rPr>
                <w:color w:val="000000"/>
                <w:sz w:val="18"/>
                <w:szCs w:val="18"/>
                <w:lang w:val="tr-TR"/>
              </w:rPr>
              <w:t>Department</w:t>
            </w:r>
            <w:proofErr w:type="spellEnd"/>
            <w:r w:rsidR="004C40B1">
              <w:rPr>
                <w:color w:val="000000"/>
                <w:sz w:val="18"/>
                <w:szCs w:val="18"/>
                <w:lang w:val="tr-TR"/>
              </w:rPr>
              <w:t xml:space="preserve"> </w:t>
            </w:r>
            <w:r>
              <w:rPr>
                <w:color w:val="000000"/>
                <w:sz w:val="18"/>
                <w:szCs w:val="18"/>
                <w:lang w:val="tr-TR"/>
              </w:rPr>
              <w:t>–</w:t>
            </w:r>
            <w:r w:rsidR="004C40B1">
              <w:rPr>
                <w:color w:val="000000"/>
                <w:sz w:val="18"/>
                <w:szCs w:val="18"/>
                <w:lang w:val="tr-TR"/>
              </w:rPr>
              <w:t xml:space="preserve"> </w:t>
            </w:r>
            <w:proofErr w:type="spellStart"/>
            <w:r>
              <w:rPr>
                <w:color w:val="000000"/>
                <w:sz w:val="18"/>
                <w:szCs w:val="18"/>
                <w:lang w:val="tr-TR"/>
              </w:rPr>
              <w:t>Master’s</w:t>
            </w:r>
            <w:proofErr w:type="spellEnd"/>
            <w:r>
              <w:rPr>
                <w:color w:val="000000"/>
                <w:sz w:val="18"/>
                <w:szCs w:val="18"/>
                <w:lang w:val="tr-TR"/>
              </w:rPr>
              <w:t xml:space="preserve"> </w:t>
            </w:r>
            <w:proofErr w:type="spellStart"/>
            <w:r>
              <w:rPr>
                <w:color w:val="000000"/>
                <w:sz w:val="18"/>
                <w:szCs w:val="18"/>
                <w:lang w:val="tr-TR"/>
              </w:rPr>
              <w:t>Degree</w:t>
            </w:r>
            <w:proofErr w:type="spellEnd"/>
            <w:r>
              <w:rPr>
                <w:color w:val="000000"/>
                <w:sz w:val="18"/>
                <w:szCs w:val="18"/>
                <w:lang w:val="tr-TR"/>
              </w:rPr>
              <w:t xml:space="preserve"> </w:t>
            </w:r>
            <w:proofErr w:type="spellStart"/>
            <w:r>
              <w:rPr>
                <w:color w:val="000000"/>
                <w:sz w:val="18"/>
                <w:szCs w:val="18"/>
                <w:lang w:val="tr-TR"/>
              </w:rPr>
              <w:t>Programme</w:t>
            </w:r>
            <w:proofErr w:type="spellEnd"/>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540AB28D" w:rsidR="00615A81" w:rsidRPr="00EC3060" w:rsidRDefault="0030577A" w:rsidP="001866A0">
            <w:pPr>
              <w:rPr>
                <w:color w:val="000000"/>
                <w:sz w:val="18"/>
                <w:szCs w:val="18"/>
                <w:lang w:val="tr-TR"/>
              </w:rPr>
            </w:pPr>
            <w:proofErr w:type="spellStart"/>
            <w:r w:rsidRPr="0030577A">
              <w:rPr>
                <w:color w:val="000000"/>
                <w:sz w:val="18"/>
                <w:szCs w:val="18"/>
                <w:lang w:val="tr-TR"/>
              </w:rPr>
              <w:t>Face-to-face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4F1D2D53" w:rsidR="00615A81" w:rsidRPr="00EC3060" w:rsidRDefault="0030577A" w:rsidP="001866A0">
            <w:pPr>
              <w:rPr>
                <w:color w:val="000000"/>
                <w:sz w:val="18"/>
                <w:szCs w:val="18"/>
                <w:lang w:val="tr-TR"/>
              </w:rPr>
            </w:pPr>
            <w:proofErr w:type="spellStart"/>
            <w:r w:rsidRPr="0030577A">
              <w:rPr>
                <w:color w:val="000000"/>
                <w:sz w:val="18"/>
                <w:szCs w:val="18"/>
                <w:lang w:val="tr-TR"/>
              </w:rPr>
              <w:t>Elective</w:t>
            </w:r>
            <w:proofErr w:type="spellEnd"/>
          </w:p>
        </w:tc>
      </w:tr>
      <w:tr w:rsidR="00B84DD6" w:rsidRPr="00EC3060" w14:paraId="32AEECEC" w14:textId="77777777" w:rsidTr="00B71BDE">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B84DD6" w:rsidRDefault="00B84DD6" w:rsidP="00B84DD6">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B84DD6" w:rsidRPr="00EC3060" w:rsidRDefault="00B84DD6" w:rsidP="00B84DD6">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tcPr>
          <w:p w14:paraId="065980CD" w14:textId="3CA716B9" w:rsidR="00B84DD6" w:rsidRPr="00766794" w:rsidRDefault="00B84DD6" w:rsidP="00B84DD6">
            <w:pPr>
              <w:rPr>
                <w:color w:val="000000"/>
                <w:sz w:val="20"/>
                <w:szCs w:val="20"/>
                <w:lang w:val="tr-TR"/>
              </w:rPr>
            </w:pPr>
            <w:r w:rsidRPr="00372526">
              <w:t>Music and art in Turkey, and yesterday-today about the future of music education and examinations, evaluation of the historical process of the detailed research on music education with reflection on the way.</w:t>
            </w:r>
          </w:p>
        </w:tc>
      </w:tr>
      <w:tr w:rsidR="00B84DD6" w:rsidRPr="00EC3060" w14:paraId="7822649F" w14:textId="77777777" w:rsidTr="0017367D">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B84DD6" w:rsidRDefault="00B84DD6" w:rsidP="00B84DD6">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B84DD6" w:rsidRPr="00EC3060" w:rsidRDefault="00B84DD6" w:rsidP="00B84DD6">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tcPr>
          <w:p w14:paraId="0416C223" w14:textId="1E7B2167" w:rsidR="00B84DD6" w:rsidRPr="00766794" w:rsidRDefault="00B84DD6" w:rsidP="00B84DD6">
            <w:pPr>
              <w:rPr>
                <w:color w:val="000000"/>
                <w:sz w:val="20"/>
                <w:szCs w:val="20"/>
                <w:lang w:val="tr-TR"/>
              </w:rPr>
            </w:pPr>
            <w:r w:rsidRPr="00372526">
              <w:rPr>
                <w:color w:val="000000"/>
                <w:spacing w:val="4"/>
              </w:rPr>
              <w:t>The development stages of music in our country, the stages of music as an art since the Ottoman era to the declaration of the republic and then to the present day, the stages of development of music education, music institutions, developed art of music and music education policies are the contents of the course.</w:t>
            </w:r>
          </w:p>
        </w:tc>
      </w:tr>
      <w:tr w:rsidR="00B84DD6"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B84DD6" w:rsidRDefault="00B84DD6" w:rsidP="00B84DD6">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B84DD6" w:rsidRPr="00EC3060" w:rsidRDefault="00B84DD6" w:rsidP="00B84DD6">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2BF75A67" w:rsidR="00B84DD6" w:rsidRPr="00766794" w:rsidRDefault="00B84DD6" w:rsidP="00B84DD6">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Pr>
                <w:color w:val="000000"/>
                <w:sz w:val="18"/>
                <w:szCs w:val="18"/>
                <w:lang w:val="tr-TR"/>
              </w:rPr>
              <w:t>---------------------------------</w:t>
            </w:r>
          </w:p>
        </w:tc>
      </w:tr>
      <w:tr w:rsidR="00B84DD6"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B84DD6" w:rsidRDefault="00B84DD6" w:rsidP="00B84DD6">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B84DD6" w:rsidRPr="00EC3060" w:rsidRDefault="00B84DD6" w:rsidP="00B84DD6">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58F11C91" w14:textId="77777777" w:rsidR="00B84DD6" w:rsidRPr="00751B17" w:rsidRDefault="00B84DD6" w:rsidP="00B84DD6">
            <w:pPr>
              <w:pStyle w:val="KonuBal"/>
              <w:spacing w:before="20" w:after="20"/>
              <w:jc w:val="left"/>
              <w:rPr>
                <w:bCs/>
                <w:szCs w:val="24"/>
                <w:u w:val="none"/>
              </w:rPr>
            </w:pPr>
            <w:r w:rsidRPr="00751B17">
              <w:rPr>
                <w:bCs/>
                <w:szCs w:val="24"/>
                <w:u w:val="none"/>
              </w:rPr>
              <w:t xml:space="preserve">Learning </w:t>
            </w:r>
            <w:proofErr w:type="spellStart"/>
            <w:r w:rsidRPr="00751B17">
              <w:rPr>
                <w:bCs/>
                <w:szCs w:val="24"/>
                <w:u w:val="none"/>
              </w:rPr>
              <w:t>Outcomes</w:t>
            </w:r>
            <w:proofErr w:type="spellEnd"/>
          </w:p>
          <w:p w14:paraId="34E1DC04" w14:textId="77777777" w:rsidR="00B84DD6" w:rsidRPr="00751B17" w:rsidRDefault="00B84DD6" w:rsidP="00B84DD6">
            <w:pPr>
              <w:pStyle w:val="KonuBal"/>
              <w:spacing w:before="20" w:after="20"/>
              <w:jc w:val="left"/>
              <w:rPr>
                <w:b w:val="0"/>
                <w:szCs w:val="24"/>
                <w:u w:val="none"/>
              </w:rPr>
            </w:pPr>
          </w:p>
          <w:p w14:paraId="57C24A29" w14:textId="77777777" w:rsidR="00B84DD6" w:rsidRPr="00751B17" w:rsidRDefault="00B84DD6" w:rsidP="00B84DD6">
            <w:pPr>
              <w:pStyle w:val="KonuBal"/>
              <w:spacing w:before="20" w:after="20"/>
              <w:jc w:val="left"/>
              <w:rPr>
                <w:b w:val="0"/>
                <w:szCs w:val="24"/>
                <w:u w:val="none"/>
              </w:rPr>
            </w:pPr>
            <w:proofErr w:type="spellStart"/>
            <w:r w:rsidRPr="00751B17">
              <w:rPr>
                <w:b w:val="0"/>
                <w:szCs w:val="24"/>
                <w:u w:val="none"/>
              </w:rPr>
              <w:t>Upon</w:t>
            </w:r>
            <w:proofErr w:type="spellEnd"/>
            <w:r w:rsidRPr="00751B17">
              <w:rPr>
                <w:b w:val="0"/>
                <w:szCs w:val="24"/>
                <w:u w:val="none"/>
              </w:rPr>
              <w:t xml:space="preserve"> </w:t>
            </w:r>
            <w:proofErr w:type="spellStart"/>
            <w:r w:rsidRPr="00751B17">
              <w:rPr>
                <w:b w:val="0"/>
                <w:szCs w:val="24"/>
                <w:u w:val="none"/>
              </w:rPr>
              <w:t>completing</w:t>
            </w:r>
            <w:proofErr w:type="spellEnd"/>
            <w:r w:rsidRPr="00751B17">
              <w:rPr>
                <w:b w:val="0"/>
                <w:szCs w:val="24"/>
                <w:u w:val="none"/>
              </w:rPr>
              <w:t xml:space="preserve"> </w:t>
            </w:r>
            <w:proofErr w:type="spellStart"/>
            <w:r w:rsidRPr="00751B17">
              <w:rPr>
                <w:b w:val="0"/>
                <w:szCs w:val="24"/>
                <w:u w:val="none"/>
              </w:rPr>
              <w:t>this</w:t>
            </w:r>
            <w:proofErr w:type="spellEnd"/>
            <w:r w:rsidRPr="00751B17">
              <w:rPr>
                <w:b w:val="0"/>
                <w:szCs w:val="24"/>
                <w:u w:val="none"/>
              </w:rPr>
              <w:t xml:space="preserve"> </w:t>
            </w:r>
            <w:proofErr w:type="spellStart"/>
            <w:r w:rsidRPr="00751B17">
              <w:rPr>
                <w:b w:val="0"/>
                <w:szCs w:val="24"/>
                <w:u w:val="none"/>
              </w:rPr>
              <w:t>course</w:t>
            </w:r>
            <w:proofErr w:type="spellEnd"/>
            <w:r w:rsidRPr="00751B17">
              <w:rPr>
                <w:b w:val="0"/>
                <w:szCs w:val="24"/>
                <w:u w:val="none"/>
              </w:rPr>
              <w:t xml:space="preserve">, </w:t>
            </w:r>
            <w:proofErr w:type="spellStart"/>
            <w:r w:rsidRPr="00751B17">
              <w:rPr>
                <w:b w:val="0"/>
                <w:szCs w:val="24"/>
                <w:u w:val="none"/>
              </w:rPr>
              <w:t>the</w:t>
            </w:r>
            <w:proofErr w:type="spellEnd"/>
            <w:r w:rsidRPr="00751B17">
              <w:rPr>
                <w:b w:val="0"/>
                <w:szCs w:val="24"/>
                <w:u w:val="none"/>
              </w:rPr>
              <w:t xml:space="preserve"> </w:t>
            </w:r>
            <w:proofErr w:type="spellStart"/>
            <w:r w:rsidRPr="00751B17">
              <w:rPr>
                <w:b w:val="0"/>
                <w:szCs w:val="24"/>
                <w:u w:val="none"/>
              </w:rPr>
              <w:t>student</w:t>
            </w:r>
            <w:proofErr w:type="spellEnd"/>
            <w:r w:rsidRPr="00751B17">
              <w:rPr>
                <w:b w:val="0"/>
                <w:szCs w:val="24"/>
                <w:u w:val="none"/>
              </w:rPr>
              <w:t>:</w:t>
            </w:r>
          </w:p>
          <w:p w14:paraId="53A3F663" w14:textId="77777777" w:rsidR="00B84DD6" w:rsidRPr="00372526" w:rsidRDefault="00B84DD6" w:rsidP="00B84DD6">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Cs/>
              </w:rPr>
            </w:pPr>
            <w:r w:rsidRPr="00372526">
              <w:rPr>
                <w:bCs/>
              </w:rPr>
              <w:t>Explains the history of music and music education in Turkey</w:t>
            </w:r>
          </w:p>
          <w:p w14:paraId="54301898" w14:textId="77777777" w:rsidR="00B84DD6" w:rsidRPr="00372526" w:rsidRDefault="00B84DD6" w:rsidP="00B84DD6">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Cs/>
              </w:rPr>
            </w:pPr>
            <w:r w:rsidRPr="00372526">
              <w:rPr>
                <w:bCs/>
              </w:rPr>
              <w:t>Comments on the art and education policies developed with the proclamation of the Republic</w:t>
            </w:r>
          </w:p>
          <w:p w14:paraId="542C56E2" w14:textId="77777777" w:rsidR="00B84DD6" w:rsidRPr="00372526" w:rsidRDefault="00B84DD6" w:rsidP="00B84DD6">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proofErr w:type="gramStart"/>
            <w:r w:rsidRPr="00372526">
              <w:rPr>
                <w:bCs/>
              </w:rPr>
              <w:lastRenderedPageBreak/>
              <w:t>Analyzes</w:t>
            </w:r>
            <w:proofErr w:type="gramEnd"/>
            <w:r w:rsidRPr="00372526">
              <w:rPr>
                <w:bCs/>
              </w:rPr>
              <w:t xml:space="preserve"> by comparing the development of music and music education in our country from past to present</w:t>
            </w:r>
          </w:p>
          <w:p w14:paraId="70DD3619" w14:textId="05E31235" w:rsidR="00B84DD6" w:rsidRPr="00766794" w:rsidRDefault="00B84DD6" w:rsidP="00B84DD6">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p>
        </w:tc>
      </w:tr>
      <w:tr w:rsidR="00B84DD6"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B84DD6" w:rsidRDefault="00B84DD6" w:rsidP="00B84DD6">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B84DD6" w:rsidRPr="00EC3060" w:rsidRDefault="00B84DD6" w:rsidP="00B84DD6">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E34BAAD" w:rsidR="00B84DD6" w:rsidRPr="00EC3060" w:rsidRDefault="00B84DD6" w:rsidP="00B84DD6">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w:t>
            </w:r>
            <w:proofErr w:type="spellStart"/>
            <w:r w:rsidRPr="0023660D">
              <w:rPr>
                <w:sz w:val="18"/>
                <w:szCs w:val="22"/>
                <w:lang w:val="tr-TR" w:eastAsia="tr-TR"/>
              </w:rPr>
              <w:t>Discussion</w:t>
            </w:r>
            <w:proofErr w:type="spellEnd"/>
            <w:r>
              <w:rPr>
                <w:color w:val="000000"/>
                <w:sz w:val="18"/>
                <w:szCs w:val="18"/>
                <w:lang w:val="tr-TR"/>
              </w:rPr>
              <w:t xml:space="preserve">, </w:t>
            </w:r>
            <w:proofErr w:type="spellStart"/>
            <w:r w:rsidRPr="0023660D">
              <w:rPr>
                <w:sz w:val="18"/>
                <w:szCs w:val="22"/>
                <w:lang w:val="tr-TR" w:eastAsia="tr-TR"/>
              </w:rPr>
              <w:t>Demonstration</w:t>
            </w:r>
            <w:proofErr w:type="spellEnd"/>
            <w:r>
              <w:rPr>
                <w:color w:val="000000"/>
                <w:sz w:val="18"/>
                <w:szCs w:val="18"/>
                <w:lang w:val="tr-TR"/>
              </w:rPr>
              <w:t xml:space="preserve">,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r>
              <w:rPr>
                <w:color w:val="000000"/>
                <w:sz w:val="18"/>
                <w:szCs w:val="18"/>
                <w:lang w:val="tr-TR"/>
              </w:rPr>
              <w:t xml:space="preserve">,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r>
              <w:rPr>
                <w:color w:val="000000"/>
                <w:sz w:val="18"/>
                <w:szCs w:val="18"/>
                <w:lang w:val="tr-TR"/>
              </w:rPr>
              <w:t xml:space="preserve">, </w:t>
            </w:r>
            <w:r w:rsidRPr="0023660D">
              <w:rPr>
                <w:sz w:val="18"/>
                <w:szCs w:val="22"/>
                <w:lang w:val="tr-TR" w:eastAsia="tr-TR"/>
              </w:rPr>
              <w:t xml:space="preserve">Problem </w:t>
            </w:r>
            <w:proofErr w:type="spellStart"/>
            <w:r w:rsidRPr="0023660D">
              <w:rPr>
                <w:sz w:val="18"/>
                <w:szCs w:val="22"/>
                <w:lang w:val="tr-TR" w:eastAsia="tr-TR"/>
              </w:rPr>
              <w:t>Solving</w:t>
            </w:r>
            <w:proofErr w:type="spellEnd"/>
            <w:r>
              <w:rPr>
                <w:color w:val="000000"/>
                <w:sz w:val="18"/>
                <w:szCs w:val="18"/>
                <w:lang w:val="tr-TR"/>
              </w:rPr>
              <w:t xml:space="preserve">, </w:t>
            </w:r>
            <w:r w:rsidRPr="0023660D">
              <w:rPr>
                <w:sz w:val="18"/>
                <w:szCs w:val="22"/>
                <w:lang w:val="tr-TR" w:eastAsia="tr-TR"/>
              </w:rPr>
              <w:t xml:space="preserve">Brain </w:t>
            </w:r>
            <w:proofErr w:type="spellStart"/>
            <w:r w:rsidRPr="0023660D">
              <w:rPr>
                <w:sz w:val="18"/>
                <w:szCs w:val="22"/>
                <w:lang w:val="tr-TR" w:eastAsia="tr-TR"/>
              </w:rPr>
              <w:t>Storming</w:t>
            </w:r>
            <w:proofErr w:type="spellEnd"/>
            <w:r>
              <w:rPr>
                <w:sz w:val="18"/>
                <w:szCs w:val="22"/>
                <w:lang w:val="tr-TR" w:eastAsia="tr-TR"/>
              </w:rPr>
              <w:t>.</w:t>
            </w:r>
          </w:p>
        </w:tc>
      </w:tr>
      <w:tr w:rsidR="00B84DD6"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B84DD6" w:rsidRDefault="00B84DD6" w:rsidP="00B84DD6">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B84DD6" w:rsidRPr="00EC3060" w:rsidRDefault="00B84DD6" w:rsidP="00B84DD6">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2FA739AF" w:rsidR="00B84DD6" w:rsidRPr="00EC3060" w:rsidRDefault="00B84DD6" w:rsidP="00B84DD6">
            <w:pPr>
              <w:rPr>
                <w:color w:val="000000"/>
                <w:sz w:val="18"/>
                <w:szCs w:val="18"/>
                <w:lang w:val="tr-TR"/>
              </w:rPr>
            </w:pPr>
            <w:r>
              <w:rPr>
                <w:color w:val="000000"/>
                <w:sz w:val="18"/>
                <w:szCs w:val="18"/>
                <w:lang w:val="tr-TR"/>
              </w:rPr>
              <w:t>---------------------------------</w:t>
            </w:r>
          </w:p>
        </w:tc>
      </w:tr>
      <w:tr w:rsidR="00B84DD6"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B84DD6" w:rsidRDefault="00B84DD6" w:rsidP="00B84DD6">
            <w:pPr>
              <w:rPr>
                <w:color w:val="000000"/>
                <w:sz w:val="18"/>
                <w:szCs w:val="18"/>
                <w:lang w:val="tr-TR"/>
              </w:rPr>
            </w:pPr>
            <w:r w:rsidRPr="00EC3060">
              <w:rPr>
                <w:color w:val="000000"/>
                <w:sz w:val="18"/>
                <w:szCs w:val="18"/>
                <w:lang w:val="tr-TR"/>
              </w:rPr>
              <w:t>Dersin Yardımcıları</w:t>
            </w:r>
          </w:p>
          <w:p w14:paraId="4667C761" w14:textId="77777777" w:rsidR="00B84DD6" w:rsidRPr="00EC3060" w:rsidRDefault="00B84DD6" w:rsidP="00B84DD6">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7451D53A" w:rsidR="00B84DD6" w:rsidRPr="00EC3060" w:rsidRDefault="00B84DD6" w:rsidP="00B84DD6">
            <w:pPr>
              <w:rPr>
                <w:color w:val="000000"/>
                <w:sz w:val="18"/>
                <w:szCs w:val="18"/>
                <w:lang w:val="tr-TR"/>
              </w:rPr>
            </w:pPr>
            <w:r>
              <w:rPr>
                <w:color w:val="000000"/>
                <w:sz w:val="18"/>
                <w:szCs w:val="18"/>
                <w:lang w:val="tr-TR"/>
              </w:rPr>
              <w:t>---------------------------------</w:t>
            </w:r>
          </w:p>
        </w:tc>
      </w:tr>
      <w:tr w:rsidR="00B84DD6"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B84DD6" w:rsidRDefault="00B84DD6" w:rsidP="00B84DD6">
            <w:pPr>
              <w:rPr>
                <w:color w:val="000000"/>
                <w:sz w:val="18"/>
                <w:szCs w:val="18"/>
                <w:lang w:val="tr-TR"/>
              </w:rPr>
            </w:pPr>
            <w:r w:rsidRPr="00EC3060">
              <w:rPr>
                <w:color w:val="000000"/>
                <w:sz w:val="18"/>
                <w:szCs w:val="18"/>
                <w:lang w:val="tr-TR"/>
              </w:rPr>
              <w:t>Dersin Staj Durumu</w:t>
            </w:r>
          </w:p>
          <w:p w14:paraId="2163ACE8" w14:textId="77777777" w:rsidR="00B84DD6" w:rsidRPr="00EC3060" w:rsidRDefault="00B84DD6" w:rsidP="00B84DD6">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55AB1116" w:rsidR="00B84DD6" w:rsidRPr="00EC3060" w:rsidRDefault="00B84DD6" w:rsidP="00B84DD6">
            <w:pPr>
              <w:rPr>
                <w:color w:val="000000"/>
                <w:sz w:val="18"/>
                <w:szCs w:val="18"/>
                <w:lang w:val="tr-TR"/>
              </w:rPr>
            </w:pPr>
            <w:r>
              <w:rPr>
                <w:color w:val="000000"/>
                <w:sz w:val="18"/>
                <w:szCs w:val="18"/>
                <w:lang w:val="tr-TR"/>
              </w:rPr>
              <w:t>---------------------------------</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B84DD6" w:rsidRPr="00B013C7" w14:paraId="4BF65108" w14:textId="77777777" w:rsidTr="0030577A">
        <w:tc>
          <w:tcPr>
            <w:tcW w:w="1978" w:type="dxa"/>
            <w:vAlign w:val="center"/>
          </w:tcPr>
          <w:p w14:paraId="629674B5" w14:textId="77777777" w:rsidR="00B84DD6" w:rsidRPr="0023660D" w:rsidRDefault="00B84DD6" w:rsidP="00B84DD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B84DD6" w:rsidRPr="0023660D" w:rsidRDefault="00B84DD6" w:rsidP="00B84DD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682AC5E2" w14:textId="484C72E6" w:rsidR="00B84DD6" w:rsidRPr="0023660D" w:rsidRDefault="00B84DD6" w:rsidP="00B84DD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372526">
              <w:rPr>
                <w:bCs/>
              </w:rPr>
              <w:t xml:space="preserve">Uçan, A. (1994). Music education: basic concepts-principles-approaches and the situation in Turkey's first sixty years of the Republic. Music encyclopedia publications. Articles on the </w:t>
            </w:r>
            <w:proofErr w:type="gramStart"/>
            <w:r w:rsidRPr="00372526">
              <w:rPr>
                <w:bCs/>
              </w:rPr>
              <w:t>subject</w:t>
            </w:r>
            <w:proofErr w:type="gramEnd"/>
            <w:r w:rsidRPr="00372526">
              <w:rPr>
                <w:bCs/>
              </w:rPr>
              <w:t xml:space="preserve"> Internet resources Periodicals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B84DD6" w:rsidRPr="00B013C7" w14:paraId="6BA58558" w14:textId="77777777" w:rsidTr="00EB45BB">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1D48679E" w:rsidR="00B84DD6" w:rsidRPr="00B013C7" w:rsidRDefault="00B84DD6" w:rsidP="00B84DD6">
            <w:pPr>
              <w:rPr>
                <w:rFonts w:ascii="Calibri" w:hAnsi="Calibri" w:cs="Calibri"/>
                <w:color w:val="000000"/>
                <w:sz w:val="20"/>
                <w:szCs w:val="20"/>
                <w:lang w:val="tr-TR"/>
              </w:rPr>
            </w:pPr>
            <w:r w:rsidRPr="0075397B">
              <w:t>*An overview of the concept of music</w:t>
            </w:r>
          </w:p>
        </w:tc>
      </w:tr>
      <w:tr w:rsidR="00B84DD6" w:rsidRPr="00B013C7" w14:paraId="6098F0E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7DBBD2C4" w:rsidR="00B84DD6" w:rsidRPr="00B013C7" w:rsidRDefault="00B84DD6" w:rsidP="00B84DD6">
            <w:pPr>
              <w:rPr>
                <w:rFonts w:ascii="Calibri" w:hAnsi="Calibri" w:cs="Calibri"/>
                <w:color w:val="000000"/>
                <w:sz w:val="20"/>
                <w:szCs w:val="20"/>
                <w:lang w:val="tr-TR"/>
              </w:rPr>
            </w:pPr>
            <w:r w:rsidRPr="0075397B">
              <w:t>*Art conceptually and theoretically</w:t>
            </w:r>
          </w:p>
        </w:tc>
      </w:tr>
      <w:tr w:rsidR="00B84DD6" w:rsidRPr="00B013C7" w14:paraId="30ECD7E4"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29919627" w:rsidR="00B84DD6" w:rsidRPr="00B013C7" w:rsidRDefault="00B84DD6" w:rsidP="00B84DD6">
            <w:pPr>
              <w:rPr>
                <w:rFonts w:ascii="Calibri" w:hAnsi="Calibri" w:cs="Calibri"/>
                <w:color w:val="000000"/>
                <w:sz w:val="20"/>
                <w:szCs w:val="20"/>
                <w:lang w:val="tr-TR"/>
              </w:rPr>
            </w:pPr>
            <w:r w:rsidRPr="0075397B">
              <w:t>*Ottoman art music institutions</w:t>
            </w:r>
          </w:p>
        </w:tc>
      </w:tr>
      <w:tr w:rsidR="00B84DD6" w:rsidRPr="00B013C7" w14:paraId="42E57BB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513A0DD7" w:rsidR="00B84DD6" w:rsidRPr="00B013C7" w:rsidRDefault="00B84DD6" w:rsidP="00B84DD6">
            <w:pPr>
              <w:rPr>
                <w:rFonts w:ascii="Calibri" w:hAnsi="Calibri" w:cs="Calibri"/>
                <w:color w:val="000000"/>
                <w:sz w:val="20"/>
                <w:szCs w:val="20"/>
                <w:lang w:val="tr-TR"/>
              </w:rPr>
            </w:pPr>
            <w:r w:rsidRPr="0075397B">
              <w:t>*Music education institutions in the Ottoman period</w:t>
            </w:r>
          </w:p>
        </w:tc>
      </w:tr>
      <w:tr w:rsidR="00B84DD6" w:rsidRPr="00B013C7" w14:paraId="53BDF490"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3B31C95F" w:rsidR="00B84DD6" w:rsidRPr="00B013C7" w:rsidRDefault="00B84DD6" w:rsidP="00B84DD6">
            <w:pPr>
              <w:rPr>
                <w:rFonts w:ascii="Calibri" w:hAnsi="Calibri" w:cs="Calibri"/>
                <w:color w:val="000000"/>
                <w:sz w:val="20"/>
                <w:szCs w:val="20"/>
                <w:lang w:val="tr-TR"/>
              </w:rPr>
            </w:pPr>
            <w:r w:rsidRPr="0075397B">
              <w:t xml:space="preserve">*Changes in education and music education in the </w:t>
            </w:r>
            <w:proofErr w:type="spellStart"/>
            <w:r w:rsidRPr="0075397B">
              <w:t>Tanzimat</w:t>
            </w:r>
            <w:proofErr w:type="spellEnd"/>
            <w:r w:rsidRPr="0075397B">
              <w:t xml:space="preserve"> period</w:t>
            </w:r>
          </w:p>
        </w:tc>
      </w:tr>
      <w:tr w:rsidR="00B84DD6" w:rsidRPr="00B013C7" w14:paraId="01256B1C"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00071A4E" w:rsidR="00B84DD6" w:rsidRPr="00B013C7" w:rsidRDefault="00B84DD6" w:rsidP="00B84DD6">
            <w:pPr>
              <w:rPr>
                <w:rFonts w:ascii="Calibri" w:hAnsi="Calibri" w:cs="Calibri"/>
                <w:color w:val="000000"/>
                <w:sz w:val="20"/>
                <w:szCs w:val="20"/>
                <w:lang w:val="tr-TR"/>
              </w:rPr>
            </w:pPr>
            <w:r w:rsidRPr="0075397B">
              <w:t>*Education policies following the proclamation of the Republic</w:t>
            </w:r>
          </w:p>
        </w:tc>
      </w:tr>
      <w:tr w:rsidR="00B84DD6" w:rsidRPr="00B013C7" w14:paraId="16D18CB7"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2B88DF2E" w:rsidR="00B84DD6" w:rsidRPr="00B013C7" w:rsidRDefault="00B84DD6" w:rsidP="00B84DD6">
            <w:pPr>
              <w:rPr>
                <w:rFonts w:ascii="Calibri" w:hAnsi="Calibri" w:cs="Calibri"/>
                <w:color w:val="000000"/>
                <w:sz w:val="20"/>
                <w:szCs w:val="20"/>
                <w:lang w:val="tr-TR"/>
              </w:rPr>
            </w:pPr>
            <w:r w:rsidRPr="0075397B">
              <w:t>*Institutions providing music education for the public in the Republican period</w:t>
            </w:r>
          </w:p>
        </w:tc>
      </w:tr>
      <w:tr w:rsidR="00B84DD6" w:rsidRPr="00B013C7" w14:paraId="1D7736C2"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3CE6AE12" w:rsidR="00B84DD6" w:rsidRPr="00B013C7" w:rsidRDefault="00B84DD6" w:rsidP="00B84DD6">
            <w:pPr>
              <w:rPr>
                <w:rFonts w:ascii="Calibri" w:hAnsi="Calibri" w:cs="Calibri"/>
                <w:color w:val="000000"/>
                <w:sz w:val="20"/>
                <w:szCs w:val="20"/>
                <w:lang w:val="tr-TR"/>
              </w:rPr>
            </w:pPr>
            <w:r w:rsidRPr="0075397B">
              <w:t>*Institutions providing music education for the public in the Republican period</w:t>
            </w:r>
          </w:p>
        </w:tc>
      </w:tr>
      <w:tr w:rsidR="00B84DD6" w:rsidRPr="00B013C7" w14:paraId="37DB1E7C"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78B0BF27" w:rsidR="00B84DD6" w:rsidRPr="00B013C7" w:rsidRDefault="00B84DD6" w:rsidP="00B84DD6">
            <w:pPr>
              <w:rPr>
                <w:rFonts w:ascii="Calibri" w:hAnsi="Calibri" w:cs="Calibri"/>
                <w:color w:val="000000"/>
                <w:sz w:val="20"/>
                <w:szCs w:val="20"/>
                <w:lang w:val="tr-TR"/>
              </w:rPr>
            </w:pPr>
            <w:r w:rsidRPr="0075397B">
              <w:t>*Public houses and music studies</w:t>
            </w:r>
          </w:p>
        </w:tc>
      </w:tr>
      <w:tr w:rsidR="00B84DD6" w:rsidRPr="00B013C7" w14:paraId="4C09CDA3"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2FA23A79" w:rsidR="00B84DD6" w:rsidRPr="00B013C7" w:rsidRDefault="00B84DD6" w:rsidP="00B84DD6">
            <w:pPr>
              <w:rPr>
                <w:rFonts w:ascii="Calibri" w:hAnsi="Calibri" w:cs="Calibri"/>
                <w:color w:val="000000"/>
                <w:sz w:val="20"/>
                <w:szCs w:val="20"/>
                <w:lang w:val="tr-TR"/>
              </w:rPr>
            </w:pPr>
            <w:r w:rsidRPr="0075397B">
              <w:t>*Theoretical views used in music education</w:t>
            </w:r>
          </w:p>
        </w:tc>
      </w:tr>
      <w:tr w:rsidR="00B84DD6" w:rsidRPr="00B013C7" w14:paraId="436151EB"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7DA9FECF" w:rsidR="00B84DD6" w:rsidRPr="00B013C7" w:rsidRDefault="00B84DD6" w:rsidP="00B84DD6">
            <w:pPr>
              <w:rPr>
                <w:rFonts w:ascii="Calibri" w:hAnsi="Calibri" w:cs="Calibri"/>
                <w:color w:val="000000"/>
                <w:sz w:val="20"/>
                <w:szCs w:val="20"/>
                <w:lang w:val="tr-TR"/>
              </w:rPr>
            </w:pPr>
            <w:r w:rsidRPr="0075397B">
              <w:t>*Music in formal education institutions in the Republican period</w:t>
            </w:r>
          </w:p>
        </w:tc>
      </w:tr>
      <w:tr w:rsidR="00B84DD6" w:rsidRPr="00B013C7" w14:paraId="596FD273"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7DA136A5" w:rsidR="00B84DD6" w:rsidRPr="00B013C7" w:rsidRDefault="00B84DD6" w:rsidP="00B84DD6">
            <w:pPr>
              <w:rPr>
                <w:rFonts w:ascii="Calibri" w:hAnsi="Calibri" w:cs="Calibri"/>
                <w:color w:val="000000"/>
                <w:sz w:val="20"/>
                <w:szCs w:val="20"/>
                <w:lang w:val="tr-TR"/>
              </w:rPr>
            </w:pPr>
            <w:r w:rsidRPr="0075397B">
              <w:t>*Music art today</w:t>
            </w:r>
          </w:p>
        </w:tc>
      </w:tr>
      <w:tr w:rsidR="00B84DD6" w:rsidRPr="00B013C7" w14:paraId="04D50CD6"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2CBA4410" w:rsidR="00B84DD6" w:rsidRPr="00B013C7" w:rsidRDefault="00B84DD6" w:rsidP="00B84DD6">
            <w:pPr>
              <w:rPr>
                <w:rFonts w:ascii="Calibri" w:hAnsi="Calibri" w:cs="Calibri"/>
                <w:color w:val="000000"/>
                <w:sz w:val="20"/>
                <w:szCs w:val="20"/>
                <w:lang w:val="tr-TR"/>
              </w:rPr>
            </w:pPr>
            <w:r w:rsidRPr="0075397B">
              <w:t>*The dimensions of music education today</w:t>
            </w:r>
          </w:p>
        </w:tc>
      </w:tr>
      <w:tr w:rsidR="00B84DD6" w:rsidRPr="00B013C7" w14:paraId="583F673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B84DD6" w:rsidRPr="00B013C7" w:rsidRDefault="00B84DD6" w:rsidP="00B84DD6">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00D1F7DA" w:rsidR="00B84DD6" w:rsidRPr="00B013C7" w:rsidRDefault="00B84DD6" w:rsidP="00B84DD6">
            <w:pPr>
              <w:rPr>
                <w:rFonts w:ascii="Calibri" w:hAnsi="Calibri" w:cs="Calibri"/>
                <w:color w:val="000000"/>
                <w:sz w:val="20"/>
                <w:szCs w:val="20"/>
                <w:lang w:val="tr-TR"/>
              </w:rPr>
            </w:pPr>
            <w:r w:rsidRPr="0075397B">
              <w:t xml:space="preserve">*Comparative analysis of the differences and similarities between </w:t>
            </w:r>
            <w:proofErr w:type="gramStart"/>
            <w:r w:rsidRPr="0075397B">
              <w:t>the music</w:t>
            </w:r>
            <w:proofErr w:type="gramEnd"/>
            <w:r w:rsidRPr="0075397B">
              <w:t xml:space="preserve"> education abroad and the practices in our country</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5F596C29"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35707DB"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3A66BACC"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18FB4C12"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BA20AEE"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2</w:t>
            </w: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9"/>
        <w:gridCol w:w="1573"/>
        <w:gridCol w:w="1436"/>
        <w:gridCol w:w="1874"/>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 xml:space="preserve">Total </w:t>
            </w:r>
            <w:proofErr w:type="gramStart"/>
            <w:r w:rsidRPr="008200DD">
              <w:rPr>
                <w:b/>
                <w:bCs/>
                <w:sz w:val="20"/>
                <w:szCs w:val="20"/>
              </w:rPr>
              <w:t>Work load</w:t>
            </w:r>
            <w:proofErr w:type="gramEnd"/>
          </w:p>
        </w:tc>
      </w:tr>
      <w:tr w:rsidR="00143F64" w:rsidRPr="00B013C7" w14:paraId="11D6BDC1"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lastRenderedPageBreak/>
              <w:t>saati)</w:t>
            </w:r>
            <w:r>
              <w:rPr>
                <w:rFonts w:ascii="Times New Roman" w:hAnsi="Times New Roman" w:cs="Times New Roman"/>
                <w:sz w:val="20"/>
              </w:rPr>
              <w:t>/</w:t>
            </w:r>
            <w:proofErr w:type="gramEnd"/>
          </w:p>
          <w:p w14:paraId="75F136BD"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54659A78" w:rsidR="00143F64" w:rsidRPr="00B013C7" w:rsidRDefault="00143F64" w:rsidP="00143F64">
            <w:pPr>
              <w:pStyle w:val="TableParagraph"/>
              <w:ind w:left="25" w:right="11"/>
              <w:jc w:val="center"/>
              <w:rPr>
                <w:rFonts w:ascii="Times New Roman" w:hAnsi="Times New Roman" w:cs="Times New Roman"/>
                <w:sz w:val="20"/>
              </w:rPr>
            </w:pPr>
            <w:r w:rsidRPr="00DB4216">
              <w:rPr>
                <w:b/>
              </w:rPr>
              <w:lastRenderedPageBreak/>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58E3D9DD" w:rsidR="00143F64" w:rsidRPr="00B013C7" w:rsidRDefault="00143F64" w:rsidP="00143F64">
            <w:pPr>
              <w:pStyle w:val="TableParagraph"/>
              <w:ind w:left="10"/>
              <w:jc w:val="center"/>
              <w:rPr>
                <w:rFonts w:ascii="Times New Roman" w:hAnsi="Times New Roman" w:cs="Times New Roman"/>
                <w:sz w:val="20"/>
              </w:rPr>
            </w:pPr>
            <w:r w:rsidRPr="00DB4216">
              <w:rPr>
                <w:b/>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3829DF2F" w:rsidR="00143F64" w:rsidRPr="00B013C7" w:rsidRDefault="00143F64" w:rsidP="00143F64">
            <w:pPr>
              <w:pStyle w:val="TableParagraph"/>
              <w:ind w:left="236" w:right="223"/>
              <w:jc w:val="center"/>
              <w:rPr>
                <w:rFonts w:ascii="Times New Roman" w:hAnsi="Times New Roman" w:cs="Times New Roman"/>
                <w:sz w:val="20"/>
              </w:rPr>
            </w:pPr>
            <w:r>
              <w:rPr>
                <w:b/>
              </w:rPr>
              <w:t>42</w:t>
            </w:r>
          </w:p>
        </w:tc>
      </w:tr>
      <w:tr w:rsidR="00143F64" w:rsidRPr="00B013C7" w14:paraId="5E8657C8"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143F64" w:rsidRDefault="00143F64" w:rsidP="00143F64">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143F64" w:rsidRPr="00B013C7" w:rsidRDefault="00143F64" w:rsidP="00143F64">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3963D721" w:rsidR="00143F64" w:rsidRPr="00B013C7" w:rsidRDefault="00143F64" w:rsidP="00143F64">
            <w:pPr>
              <w:pStyle w:val="TableParagraph"/>
              <w:ind w:left="25" w:right="11"/>
              <w:jc w:val="center"/>
              <w:rPr>
                <w:rFonts w:ascii="Times New Roman" w:hAnsi="Times New Roman" w:cs="Times New Roman"/>
                <w:sz w:val="20"/>
              </w:rPr>
            </w:pPr>
            <w:r w:rsidRPr="54E31F2D">
              <w:rPr>
                <w:b/>
                <w:bCs/>
              </w:rPr>
              <w:t>15</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4640EAA6" w:rsidR="00143F64" w:rsidRPr="00B013C7" w:rsidRDefault="00143F64" w:rsidP="00143F64">
            <w:pPr>
              <w:pStyle w:val="TableParagraph"/>
              <w:ind w:left="10"/>
              <w:jc w:val="center"/>
              <w:rPr>
                <w:rFonts w:ascii="Times New Roman" w:hAnsi="Times New Roman" w:cs="Times New Roman"/>
                <w:sz w:val="20"/>
              </w:rPr>
            </w:pPr>
            <w:r>
              <w:rPr>
                <w:b/>
              </w:rPr>
              <w:t>12</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4376BE18" w:rsidR="00143F64" w:rsidRPr="00B013C7" w:rsidRDefault="00143F64" w:rsidP="00143F64">
            <w:pPr>
              <w:pStyle w:val="TableParagraph"/>
              <w:ind w:left="236" w:right="223"/>
              <w:jc w:val="center"/>
              <w:rPr>
                <w:rFonts w:ascii="Times New Roman" w:hAnsi="Times New Roman" w:cs="Times New Roman"/>
                <w:sz w:val="20"/>
              </w:rPr>
            </w:pPr>
            <w:r w:rsidRPr="54E31F2D">
              <w:rPr>
                <w:b/>
                <w:bCs/>
              </w:rPr>
              <w:t>180</w:t>
            </w:r>
          </w:p>
        </w:tc>
      </w:tr>
      <w:tr w:rsidR="00143F64" w:rsidRPr="00B013C7" w14:paraId="24A8BA3A"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7777777" w:rsidR="00143F64" w:rsidRPr="00B013C7" w:rsidRDefault="00143F64" w:rsidP="00143F64">
            <w:pPr>
              <w:pStyle w:val="TableParagraph"/>
              <w:ind w:left="236" w:right="223"/>
              <w:jc w:val="center"/>
              <w:rPr>
                <w:rFonts w:ascii="Times New Roman" w:hAnsi="Times New Roman" w:cs="Times New Roman"/>
                <w:sz w:val="20"/>
              </w:rPr>
            </w:pPr>
          </w:p>
        </w:tc>
      </w:tr>
      <w:tr w:rsidR="00143F64" w:rsidRPr="00B013C7" w14:paraId="7457E76E"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7777777" w:rsidR="00143F64" w:rsidRPr="00B013C7" w:rsidRDefault="00143F64" w:rsidP="00143F64">
            <w:pPr>
              <w:pStyle w:val="TableParagraph"/>
              <w:ind w:left="7"/>
              <w:jc w:val="center"/>
              <w:rPr>
                <w:rFonts w:ascii="Times New Roman" w:hAnsi="Times New Roman" w:cs="Times New Roman"/>
                <w:sz w:val="20"/>
              </w:rPr>
            </w:pPr>
          </w:p>
        </w:tc>
      </w:tr>
      <w:tr w:rsidR="00143F64" w:rsidRPr="00B013C7" w14:paraId="50E6F7D5"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D6765C0" w:rsidR="00143F64" w:rsidRPr="00B013C7" w:rsidRDefault="00143F64" w:rsidP="00143F64">
            <w:pPr>
              <w:pStyle w:val="TableParagraph"/>
              <w:ind w:left="13"/>
              <w:jc w:val="center"/>
              <w:rPr>
                <w:rFonts w:ascii="Times New Roman" w:hAnsi="Times New Roman" w:cs="Times New Roman"/>
                <w:sz w:val="20"/>
              </w:rPr>
            </w:pPr>
            <w:r>
              <w:rPr>
                <w:b/>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42B75815" w:rsidR="00143F64" w:rsidRPr="00B013C7" w:rsidRDefault="00143F64" w:rsidP="00143F64">
            <w:pPr>
              <w:pStyle w:val="TableParagraph"/>
              <w:ind w:left="10"/>
              <w:jc w:val="center"/>
              <w:rPr>
                <w:rFonts w:ascii="Times New Roman" w:hAnsi="Times New Roman" w:cs="Times New Roman"/>
                <w:sz w:val="20"/>
              </w:rPr>
            </w:pPr>
            <w:r>
              <w:rPr>
                <w:b/>
              </w:rPr>
              <w:t>1</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0EBAF599" w:rsidR="00143F64" w:rsidRPr="00B013C7" w:rsidRDefault="00143F64" w:rsidP="00143F64">
            <w:pPr>
              <w:pStyle w:val="TableParagraph"/>
              <w:ind w:left="7"/>
              <w:jc w:val="center"/>
              <w:rPr>
                <w:rFonts w:ascii="Times New Roman" w:hAnsi="Times New Roman" w:cs="Times New Roman"/>
                <w:sz w:val="20"/>
              </w:rPr>
            </w:pPr>
            <w:r>
              <w:rPr>
                <w:b/>
              </w:rPr>
              <w:t>1</w:t>
            </w:r>
          </w:p>
        </w:tc>
      </w:tr>
      <w:tr w:rsidR="00143F64" w:rsidRPr="00B013C7" w14:paraId="381CB01A"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143F64" w:rsidRPr="00B013C7" w:rsidRDefault="00143F64" w:rsidP="00143F64">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143F64" w:rsidRPr="00B013C7" w:rsidRDefault="00143F64" w:rsidP="00143F64">
            <w:pPr>
              <w:pStyle w:val="TableParagraph"/>
              <w:ind w:left="236" w:right="223"/>
              <w:jc w:val="center"/>
              <w:rPr>
                <w:rFonts w:ascii="Times New Roman" w:hAnsi="Times New Roman" w:cs="Times New Roman"/>
                <w:sz w:val="20"/>
              </w:rPr>
            </w:pPr>
          </w:p>
        </w:tc>
      </w:tr>
      <w:tr w:rsidR="00143F64" w:rsidRPr="00B013C7" w14:paraId="3786C7C2"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143F64" w:rsidRPr="00B013C7" w:rsidRDefault="00143F64" w:rsidP="00143F64">
            <w:pPr>
              <w:pStyle w:val="TableParagraph"/>
              <w:ind w:left="7"/>
              <w:jc w:val="center"/>
              <w:rPr>
                <w:rFonts w:ascii="Times New Roman" w:hAnsi="Times New Roman" w:cs="Times New Roman"/>
                <w:sz w:val="20"/>
              </w:rPr>
            </w:pPr>
          </w:p>
        </w:tc>
      </w:tr>
      <w:tr w:rsidR="00143F64" w:rsidRPr="00B013C7" w14:paraId="401A6767"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143F64" w:rsidRPr="00B013C7" w:rsidRDefault="00143F64" w:rsidP="00143F64">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143F64" w:rsidRPr="00B013C7" w:rsidRDefault="00143F64" w:rsidP="00143F64">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143F64" w:rsidRPr="00B013C7" w:rsidRDefault="00143F64" w:rsidP="00143F64">
            <w:pPr>
              <w:pStyle w:val="TableParagraph"/>
              <w:spacing w:before="74"/>
              <w:ind w:left="7"/>
              <w:jc w:val="center"/>
              <w:rPr>
                <w:rFonts w:ascii="Times New Roman" w:hAnsi="Times New Roman" w:cs="Times New Roman"/>
                <w:sz w:val="20"/>
              </w:rPr>
            </w:pPr>
          </w:p>
        </w:tc>
      </w:tr>
      <w:tr w:rsidR="00143F64" w:rsidRPr="00B013C7" w14:paraId="5DC35A32"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356CAB80" w:rsidR="00143F64" w:rsidRPr="00B013C7" w:rsidRDefault="00143F64" w:rsidP="00143F64">
            <w:pPr>
              <w:pStyle w:val="TableParagraph"/>
              <w:ind w:left="13"/>
              <w:jc w:val="center"/>
              <w:rPr>
                <w:rFonts w:ascii="Times New Roman" w:hAnsi="Times New Roman" w:cs="Times New Roman"/>
                <w:sz w:val="20"/>
              </w:rPr>
            </w:pPr>
            <w:r>
              <w:rPr>
                <w:b/>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24FC1AD4" w:rsidR="00143F64" w:rsidRPr="00B013C7" w:rsidRDefault="00143F64" w:rsidP="00143F64">
            <w:pPr>
              <w:pStyle w:val="TableParagraph"/>
              <w:ind w:left="10"/>
              <w:jc w:val="center"/>
              <w:rPr>
                <w:rFonts w:ascii="Times New Roman" w:hAnsi="Times New Roman" w:cs="Times New Roman"/>
                <w:sz w:val="20"/>
              </w:rPr>
            </w:pPr>
            <w:r>
              <w:rPr>
                <w:b/>
              </w:rPr>
              <w:t>3</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769DFBDF" w:rsidR="00143F64" w:rsidRPr="00B013C7" w:rsidRDefault="00143F64" w:rsidP="00143F64">
            <w:pPr>
              <w:pStyle w:val="TableParagraph"/>
              <w:ind w:left="7"/>
              <w:jc w:val="center"/>
              <w:rPr>
                <w:rFonts w:ascii="Times New Roman" w:hAnsi="Times New Roman" w:cs="Times New Roman"/>
                <w:sz w:val="20"/>
              </w:rPr>
            </w:pPr>
            <w:r>
              <w:rPr>
                <w:b/>
              </w:rPr>
              <w:t>3</w:t>
            </w:r>
          </w:p>
        </w:tc>
      </w:tr>
      <w:tr w:rsidR="00143F64" w:rsidRPr="00B013C7" w14:paraId="5C7FF2B8" w14:textId="77777777" w:rsidTr="007743E4">
        <w:tc>
          <w:tcPr>
            <w:tcW w:w="2362" w:type="pct"/>
            <w:tcBorders>
              <w:top w:val="single" w:sz="4" w:space="0" w:color="auto"/>
              <w:left w:val="single" w:sz="4" w:space="0" w:color="auto"/>
              <w:bottom w:val="single" w:sz="4" w:space="0" w:color="auto"/>
              <w:right w:val="single" w:sz="4" w:space="0" w:color="auto"/>
            </w:tcBorders>
          </w:tcPr>
          <w:p w14:paraId="2A682820" w14:textId="77777777" w:rsidR="00143F64" w:rsidRPr="008200DD" w:rsidRDefault="00143F64" w:rsidP="00143F64">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/Total </w:t>
            </w:r>
            <w:proofErr w:type="gramStart"/>
            <w:r w:rsidRPr="008200DD">
              <w:rPr>
                <w:b/>
                <w:bCs/>
                <w:sz w:val="20"/>
                <w:szCs w:val="20"/>
              </w:rPr>
              <w:t>work load</w:t>
            </w:r>
            <w:proofErr w:type="gramEnd"/>
          </w:p>
        </w:tc>
        <w:tc>
          <w:tcPr>
            <w:tcW w:w="924" w:type="pct"/>
            <w:tcBorders>
              <w:top w:val="single" w:sz="4" w:space="0" w:color="auto"/>
              <w:left w:val="single" w:sz="4" w:space="0" w:color="auto"/>
              <w:bottom w:val="single" w:sz="4" w:space="0" w:color="auto"/>
              <w:right w:val="single" w:sz="4" w:space="0" w:color="auto"/>
            </w:tcBorders>
            <w:vAlign w:val="center"/>
          </w:tcPr>
          <w:p w14:paraId="78D8260B" w14:textId="77777777" w:rsidR="00143F64" w:rsidRPr="00B013C7" w:rsidRDefault="00143F64" w:rsidP="00143F6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17386CB5" w14:textId="77777777" w:rsidR="00143F64" w:rsidRPr="00B013C7" w:rsidRDefault="00143F64" w:rsidP="00143F6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AAF2734" w14:textId="25D49772" w:rsidR="00143F64" w:rsidRPr="00B013C7" w:rsidRDefault="00143F64" w:rsidP="00143F64">
            <w:pPr>
              <w:pStyle w:val="TableParagraph"/>
              <w:ind w:left="236" w:right="224"/>
              <w:jc w:val="center"/>
              <w:rPr>
                <w:rFonts w:ascii="Times New Roman" w:hAnsi="Times New Roman" w:cs="Times New Roman"/>
                <w:sz w:val="20"/>
              </w:rPr>
            </w:pPr>
            <w:r w:rsidRPr="54E31F2D">
              <w:rPr>
                <w:b/>
                <w:bCs/>
              </w:rPr>
              <w:t>226/30=7,5</w:t>
            </w:r>
          </w:p>
        </w:tc>
      </w:tr>
      <w:tr w:rsidR="00143F64" w:rsidRPr="00B013C7" w14:paraId="041D8962" w14:textId="77777777" w:rsidTr="007743E4">
        <w:tc>
          <w:tcPr>
            <w:tcW w:w="2362" w:type="pct"/>
            <w:tcBorders>
              <w:top w:val="single" w:sz="4" w:space="0" w:color="auto"/>
              <w:left w:val="single" w:sz="4" w:space="0" w:color="auto"/>
              <w:bottom w:val="single" w:sz="4" w:space="0" w:color="auto"/>
              <w:right w:val="single" w:sz="4" w:space="0" w:color="auto"/>
            </w:tcBorders>
          </w:tcPr>
          <w:p w14:paraId="338F6E36" w14:textId="77777777" w:rsidR="00143F64" w:rsidRPr="008200DD" w:rsidRDefault="00143F64" w:rsidP="00143F64">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143F64" w:rsidRPr="008200DD" w:rsidRDefault="00143F64" w:rsidP="00143F64">
            <w:pPr>
              <w:jc w:val="right"/>
              <w:rPr>
                <w:b/>
                <w:bCs/>
                <w:sz w:val="20"/>
                <w:szCs w:val="20"/>
              </w:rPr>
            </w:pPr>
            <w:r w:rsidRPr="008200DD">
              <w:rPr>
                <w:b/>
                <w:bCs/>
                <w:sz w:val="20"/>
                <w:szCs w:val="20"/>
              </w:rPr>
              <w:t xml:space="preserve">ECTS=Total </w:t>
            </w:r>
            <w:proofErr w:type="gramStart"/>
            <w:r w:rsidRPr="008200DD">
              <w:rPr>
                <w:b/>
                <w:bCs/>
                <w:sz w:val="20"/>
                <w:szCs w:val="20"/>
              </w:rPr>
              <w:t>work load</w:t>
            </w:r>
            <w:proofErr w:type="gramEnd"/>
            <w:r w:rsidRPr="008200DD">
              <w:rPr>
                <w:b/>
                <w:bCs/>
                <w:sz w:val="20"/>
                <w:szCs w:val="20"/>
              </w:rPr>
              <w:t xml:space="preserve">/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143F64" w:rsidRPr="00B013C7" w:rsidRDefault="00143F64" w:rsidP="00143F6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143F64" w:rsidRPr="00B013C7" w:rsidRDefault="00143F64" w:rsidP="00143F6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67C2A696" w:rsidR="00143F64" w:rsidRPr="00B013C7" w:rsidRDefault="00143F64" w:rsidP="00143F64">
            <w:pPr>
              <w:pStyle w:val="TableParagraph"/>
              <w:ind w:left="236" w:right="227"/>
              <w:jc w:val="center"/>
              <w:rPr>
                <w:rFonts w:ascii="Times New Roman" w:hAnsi="Times New Roman" w:cs="Times New Roman"/>
                <w:sz w:val="20"/>
              </w:rPr>
            </w:pPr>
            <w:r>
              <w:rPr>
                <w:b/>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454"/>
        <w:gridCol w:w="620"/>
        <w:gridCol w:w="480"/>
        <w:gridCol w:w="480"/>
        <w:gridCol w:w="480"/>
        <w:gridCol w:w="480"/>
        <w:gridCol w:w="480"/>
        <w:gridCol w:w="506"/>
        <w:gridCol w:w="480"/>
        <w:gridCol w:w="486"/>
        <w:gridCol w:w="524"/>
        <w:gridCol w:w="524"/>
        <w:gridCol w:w="524"/>
        <w:gridCol w:w="524"/>
        <w:gridCol w:w="576"/>
      </w:tblGrid>
      <w:tr w:rsidR="00143F64" w:rsidRPr="00B013C7" w14:paraId="183F7623" w14:textId="1B707E7C" w:rsidTr="00B84DD6">
        <w:tc>
          <w:tcPr>
            <w:tcW w:w="853" w:type="pct"/>
            <w:gridSpan w:val="2"/>
            <w:vMerge w:val="restart"/>
            <w:tcBorders>
              <w:top w:val="single" w:sz="4" w:space="0" w:color="auto"/>
              <w:left w:val="single" w:sz="4" w:space="0" w:color="auto"/>
              <w:right w:val="single" w:sz="4" w:space="0" w:color="auto"/>
            </w:tcBorders>
          </w:tcPr>
          <w:p w14:paraId="325227C8" w14:textId="77777777" w:rsidR="00143F64" w:rsidRPr="00B013C7" w:rsidRDefault="00143F64" w:rsidP="001866A0">
            <w:pPr>
              <w:rPr>
                <w:rFonts w:ascii="Calibri" w:hAnsi="Calibri" w:cs="Calibri"/>
                <w:sz w:val="20"/>
                <w:szCs w:val="20"/>
                <w:lang w:val="tr-TR"/>
              </w:rPr>
            </w:pPr>
          </w:p>
        </w:tc>
        <w:tc>
          <w:tcPr>
            <w:tcW w:w="4147" w:type="pct"/>
            <w:gridSpan w:val="14"/>
            <w:tcBorders>
              <w:top w:val="single" w:sz="4" w:space="0" w:color="auto"/>
              <w:left w:val="single" w:sz="4" w:space="0" w:color="auto"/>
              <w:bottom w:val="single" w:sz="4" w:space="0" w:color="auto"/>
              <w:right w:val="single" w:sz="4" w:space="0" w:color="auto"/>
            </w:tcBorders>
          </w:tcPr>
          <w:p w14:paraId="45B10AB4" w14:textId="6861BF1E" w:rsidR="00143F64" w:rsidRPr="00B013C7" w:rsidRDefault="00143F64"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F832E4" w:rsidRPr="00B013C7" w14:paraId="4AB333BB" w14:textId="33F462F3" w:rsidTr="00B84DD6">
        <w:tc>
          <w:tcPr>
            <w:tcW w:w="853" w:type="pct"/>
            <w:gridSpan w:val="2"/>
            <w:vMerge/>
            <w:tcBorders>
              <w:left w:val="single" w:sz="4" w:space="0" w:color="auto"/>
              <w:bottom w:val="single" w:sz="4" w:space="0" w:color="auto"/>
              <w:right w:val="single" w:sz="4" w:space="0" w:color="auto"/>
            </w:tcBorders>
          </w:tcPr>
          <w:p w14:paraId="55A3E1DF" w14:textId="77777777" w:rsidR="00F832E4" w:rsidRPr="00B013C7" w:rsidRDefault="00F832E4" w:rsidP="001866A0">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0B1D1AF5"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P1</w:t>
            </w:r>
          </w:p>
        </w:tc>
        <w:tc>
          <w:tcPr>
            <w:tcW w:w="278" w:type="pct"/>
            <w:tcBorders>
              <w:top w:val="single" w:sz="4" w:space="0" w:color="auto"/>
              <w:left w:val="single" w:sz="4" w:space="0" w:color="auto"/>
              <w:bottom w:val="single" w:sz="4" w:space="0" w:color="auto"/>
              <w:right w:val="single" w:sz="4" w:space="0" w:color="auto"/>
            </w:tcBorders>
          </w:tcPr>
          <w:p w14:paraId="769FCE8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P2</w:t>
            </w:r>
          </w:p>
        </w:tc>
        <w:tc>
          <w:tcPr>
            <w:tcW w:w="278" w:type="pct"/>
            <w:tcBorders>
              <w:top w:val="single" w:sz="4" w:space="0" w:color="auto"/>
              <w:left w:val="single" w:sz="4" w:space="0" w:color="auto"/>
              <w:bottom w:val="single" w:sz="4" w:space="0" w:color="auto"/>
              <w:right w:val="single" w:sz="4" w:space="0" w:color="auto"/>
            </w:tcBorders>
          </w:tcPr>
          <w:p w14:paraId="6BC38468"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P3</w:t>
            </w:r>
          </w:p>
        </w:tc>
        <w:tc>
          <w:tcPr>
            <w:tcW w:w="278" w:type="pct"/>
            <w:tcBorders>
              <w:top w:val="single" w:sz="4" w:space="0" w:color="auto"/>
              <w:left w:val="single" w:sz="4" w:space="0" w:color="auto"/>
              <w:bottom w:val="single" w:sz="4" w:space="0" w:color="auto"/>
              <w:right w:val="single" w:sz="4" w:space="0" w:color="auto"/>
            </w:tcBorders>
          </w:tcPr>
          <w:p w14:paraId="46BB88C9"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P4</w:t>
            </w:r>
          </w:p>
        </w:tc>
        <w:tc>
          <w:tcPr>
            <w:tcW w:w="278" w:type="pct"/>
            <w:tcBorders>
              <w:top w:val="single" w:sz="4" w:space="0" w:color="auto"/>
              <w:left w:val="single" w:sz="4" w:space="0" w:color="auto"/>
              <w:bottom w:val="single" w:sz="4" w:space="0" w:color="auto"/>
              <w:right w:val="single" w:sz="4" w:space="0" w:color="auto"/>
            </w:tcBorders>
          </w:tcPr>
          <w:p w14:paraId="237B5C5D"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P5</w:t>
            </w:r>
          </w:p>
        </w:tc>
        <w:tc>
          <w:tcPr>
            <w:tcW w:w="278" w:type="pct"/>
            <w:tcBorders>
              <w:top w:val="single" w:sz="4" w:space="0" w:color="auto"/>
              <w:left w:val="single" w:sz="4" w:space="0" w:color="auto"/>
              <w:bottom w:val="single" w:sz="4" w:space="0" w:color="auto"/>
              <w:right w:val="single" w:sz="4" w:space="0" w:color="auto"/>
            </w:tcBorders>
          </w:tcPr>
          <w:p w14:paraId="4E93315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P6</w:t>
            </w:r>
          </w:p>
        </w:tc>
        <w:tc>
          <w:tcPr>
            <w:tcW w:w="293" w:type="pct"/>
            <w:tcBorders>
              <w:top w:val="single" w:sz="4" w:space="0" w:color="auto"/>
              <w:left w:val="single" w:sz="4" w:space="0" w:color="auto"/>
              <w:bottom w:val="single" w:sz="4" w:space="0" w:color="auto"/>
              <w:right w:val="single" w:sz="4" w:space="0" w:color="auto"/>
            </w:tcBorders>
          </w:tcPr>
          <w:p w14:paraId="7FD9342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P7</w:t>
            </w:r>
          </w:p>
        </w:tc>
        <w:tc>
          <w:tcPr>
            <w:tcW w:w="278" w:type="pct"/>
            <w:tcBorders>
              <w:top w:val="single" w:sz="4" w:space="0" w:color="auto"/>
              <w:left w:val="single" w:sz="4" w:space="0" w:color="auto"/>
              <w:bottom w:val="single" w:sz="4" w:space="0" w:color="auto"/>
              <w:right w:val="single" w:sz="4" w:space="0" w:color="auto"/>
            </w:tcBorders>
          </w:tcPr>
          <w:p w14:paraId="1769F9BB" w14:textId="251F7E20" w:rsidR="00F832E4" w:rsidRPr="00B013C7" w:rsidRDefault="00F832E4" w:rsidP="001866A0">
            <w:pPr>
              <w:rPr>
                <w:rFonts w:ascii="Calibri" w:hAnsi="Calibri" w:cs="Calibri"/>
                <w:sz w:val="20"/>
                <w:szCs w:val="20"/>
                <w:lang w:val="tr-TR"/>
              </w:rPr>
            </w:pPr>
            <w:r>
              <w:rPr>
                <w:rFonts w:ascii="Calibri" w:hAnsi="Calibri" w:cs="Calibri"/>
                <w:sz w:val="20"/>
                <w:szCs w:val="20"/>
                <w:lang w:val="tr-TR"/>
              </w:rPr>
              <w:t>P8</w:t>
            </w:r>
          </w:p>
        </w:tc>
        <w:tc>
          <w:tcPr>
            <w:tcW w:w="281" w:type="pct"/>
            <w:tcBorders>
              <w:top w:val="single" w:sz="4" w:space="0" w:color="auto"/>
              <w:left w:val="single" w:sz="4" w:space="0" w:color="auto"/>
              <w:bottom w:val="single" w:sz="4" w:space="0" w:color="auto"/>
              <w:right w:val="single" w:sz="4" w:space="0" w:color="auto"/>
            </w:tcBorders>
          </w:tcPr>
          <w:p w14:paraId="500C4B96" w14:textId="7327EF8B" w:rsidR="00F832E4" w:rsidRPr="00B013C7" w:rsidRDefault="00F832E4" w:rsidP="001866A0">
            <w:pPr>
              <w:rPr>
                <w:rFonts w:ascii="Calibri" w:hAnsi="Calibri" w:cs="Calibri"/>
                <w:sz w:val="20"/>
                <w:szCs w:val="20"/>
                <w:lang w:val="tr-TR"/>
              </w:rPr>
            </w:pPr>
            <w:r>
              <w:rPr>
                <w:rFonts w:ascii="Calibri" w:hAnsi="Calibri" w:cs="Calibri"/>
                <w:sz w:val="20"/>
                <w:szCs w:val="20"/>
                <w:lang w:val="tr-TR"/>
              </w:rPr>
              <w:t>P9</w:t>
            </w:r>
          </w:p>
        </w:tc>
        <w:tc>
          <w:tcPr>
            <w:tcW w:w="303" w:type="pct"/>
            <w:tcBorders>
              <w:top w:val="single" w:sz="4" w:space="0" w:color="auto"/>
              <w:left w:val="single" w:sz="4" w:space="0" w:color="auto"/>
              <w:bottom w:val="single" w:sz="4" w:space="0" w:color="auto"/>
              <w:right w:val="single" w:sz="4" w:space="0" w:color="auto"/>
            </w:tcBorders>
          </w:tcPr>
          <w:p w14:paraId="15900CA0" w14:textId="3212E6E8" w:rsidR="00F832E4" w:rsidRPr="00B013C7" w:rsidRDefault="00F832E4" w:rsidP="001866A0">
            <w:pPr>
              <w:rPr>
                <w:rFonts w:ascii="Calibri" w:hAnsi="Calibri" w:cs="Calibri"/>
                <w:sz w:val="20"/>
                <w:szCs w:val="20"/>
                <w:lang w:val="tr-TR"/>
              </w:rPr>
            </w:pPr>
            <w:r>
              <w:rPr>
                <w:rFonts w:ascii="Calibri" w:hAnsi="Calibri" w:cs="Calibri"/>
                <w:sz w:val="20"/>
                <w:szCs w:val="20"/>
                <w:lang w:val="tr-TR"/>
              </w:rPr>
              <w:t>P10</w:t>
            </w:r>
          </w:p>
        </w:tc>
        <w:tc>
          <w:tcPr>
            <w:tcW w:w="303" w:type="pct"/>
            <w:tcBorders>
              <w:top w:val="single" w:sz="4" w:space="0" w:color="auto"/>
              <w:left w:val="single" w:sz="4" w:space="0" w:color="auto"/>
              <w:bottom w:val="single" w:sz="4" w:space="0" w:color="auto"/>
              <w:right w:val="single" w:sz="4" w:space="0" w:color="auto"/>
            </w:tcBorders>
          </w:tcPr>
          <w:p w14:paraId="61ED34AA" w14:textId="24FA0D4D" w:rsidR="00F832E4" w:rsidRPr="00B013C7" w:rsidRDefault="00F832E4" w:rsidP="001866A0">
            <w:pPr>
              <w:rPr>
                <w:rFonts w:ascii="Calibri" w:hAnsi="Calibri" w:cs="Calibri"/>
                <w:sz w:val="20"/>
                <w:szCs w:val="20"/>
                <w:lang w:val="tr-TR"/>
              </w:rPr>
            </w:pPr>
            <w:r>
              <w:rPr>
                <w:rFonts w:ascii="Calibri" w:hAnsi="Calibri" w:cs="Calibri"/>
                <w:sz w:val="20"/>
                <w:szCs w:val="20"/>
                <w:lang w:val="tr-TR"/>
              </w:rPr>
              <w:t>P11</w:t>
            </w:r>
          </w:p>
        </w:tc>
        <w:tc>
          <w:tcPr>
            <w:tcW w:w="303" w:type="pct"/>
            <w:tcBorders>
              <w:top w:val="single" w:sz="4" w:space="0" w:color="auto"/>
              <w:left w:val="single" w:sz="4" w:space="0" w:color="auto"/>
              <w:bottom w:val="single" w:sz="4" w:space="0" w:color="auto"/>
              <w:right w:val="single" w:sz="4" w:space="0" w:color="auto"/>
            </w:tcBorders>
          </w:tcPr>
          <w:p w14:paraId="19AF6E71" w14:textId="5B190C97" w:rsidR="00F832E4" w:rsidRPr="00B013C7" w:rsidRDefault="00F832E4" w:rsidP="001866A0">
            <w:pPr>
              <w:rPr>
                <w:rFonts w:ascii="Calibri" w:hAnsi="Calibri" w:cs="Calibri"/>
                <w:sz w:val="20"/>
                <w:szCs w:val="20"/>
                <w:lang w:val="tr-TR"/>
              </w:rPr>
            </w:pPr>
            <w:r>
              <w:rPr>
                <w:rFonts w:ascii="Calibri" w:hAnsi="Calibri" w:cs="Calibri"/>
                <w:sz w:val="20"/>
                <w:szCs w:val="20"/>
                <w:lang w:val="tr-TR"/>
              </w:rPr>
              <w:t>P12</w:t>
            </w:r>
          </w:p>
        </w:tc>
        <w:tc>
          <w:tcPr>
            <w:tcW w:w="303" w:type="pct"/>
            <w:tcBorders>
              <w:top w:val="single" w:sz="4" w:space="0" w:color="auto"/>
              <w:left w:val="single" w:sz="4" w:space="0" w:color="auto"/>
              <w:bottom w:val="single" w:sz="4" w:space="0" w:color="auto"/>
              <w:right w:val="single" w:sz="4" w:space="0" w:color="auto"/>
            </w:tcBorders>
          </w:tcPr>
          <w:p w14:paraId="3FB9B182" w14:textId="2B71E5D9" w:rsidR="00F832E4" w:rsidRPr="00B013C7" w:rsidRDefault="00F832E4" w:rsidP="001866A0">
            <w:pPr>
              <w:rPr>
                <w:rFonts w:ascii="Calibri" w:hAnsi="Calibri" w:cs="Calibri"/>
                <w:sz w:val="20"/>
                <w:szCs w:val="20"/>
                <w:lang w:val="tr-TR"/>
              </w:rPr>
            </w:pPr>
            <w:r>
              <w:rPr>
                <w:rFonts w:ascii="Calibri" w:hAnsi="Calibri" w:cs="Calibri"/>
                <w:sz w:val="20"/>
                <w:szCs w:val="20"/>
                <w:lang w:val="tr-TR"/>
              </w:rPr>
              <w:t>P13</w:t>
            </w:r>
          </w:p>
        </w:tc>
        <w:tc>
          <w:tcPr>
            <w:tcW w:w="335" w:type="pct"/>
            <w:tcBorders>
              <w:top w:val="single" w:sz="4" w:space="0" w:color="auto"/>
              <w:left w:val="single" w:sz="4" w:space="0" w:color="auto"/>
              <w:bottom w:val="single" w:sz="4" w:space="0" w:color="auto"/>
              <w:right w:val="single" w:sz="4" w:space="0" w:color="auto"/>
            </w:tcBorders>
          </w:tcPr>
          <w:p w14:paraId="4184C9A9" w14:textId="06F6F567" w:rsidR="00F832E4" w:rsidRPr="00B013C7" w:rsidRDefault="00F832E4" w:rsidP="001866A0">
            <w:pPr>
              <w:rPr>
                <w:rFonts w:ascii="Calibri" w:hAnsi="Calibri" w:cs="Calibri"/>
                <w:sz w:val="20"/>
                <w:szCs w:val="20"/>
                <w:lang w:val="tr-TR"/>
              </w:rPr>
            </w:pPr>
            <w:r>
              <w:rPr>
                <w:rFonts w:ascii="Calibri" w:hAnsi="Calibri" w:cs="Calibri"/>
                <w:sz w:val="20"/>
                <w:szCs w:val="20"/>
                <w:lang w:val="tr-TR"/>
              </w:rPr>
              <w:t>P14</w:t>
            </w:r>
          </w:p>
        </w:tc>
      </w:tr>
      <w:tr w:rsidR="00B84DD6" w:rsidRPr="00B013C7" w14:paraId="23921B3B" w14:textId="1E3939E1" w:rsidTr="00B84DD6">
        <w:tc>
          <w:tcPr>
            <w:tcW w:w="592" w:type="pct"/>
            <w:vMerge w:val="restart"/>
            <w:tcBorders>
              <w:top w:val="single" w:sz="4" w:space="0" w:color="auto"/>
              <w:left w:val="single" w:sz="4" w:space="0" w:color="auto"/>
              <w:right w:val="single" w:sz="4" w:space="0" w:color="auto"/>
            </w:tcBorders>
          </w:tcPr>
          <w:p w14:paraId="57D46C2B" w14:textId="77777777" w:rsidR="00B84DD6" w:rsidRDefault="00B84DD6" w:rsidP="00B84DD6">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B84DD6" w:rsidRPr="00B013C7" w:rsidRDefault="00B84DD6" w:rsidP="00B84DD6">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62" w:type="pct"/>
            <w:tcBorders>
              <w:top w:val="single" w:sz="4" w:space="0" w:color="auto"/>
              <w:left w:val="single" w:sz="4" w:space="0" w:color="auto"/>
              <w:bottom w:val="single" w:sz="4" w:space="0" w:color="auto"/>
              <w:right w:val="single" w:sz="4" w:space="0" w:color="auto"/>
            </w:tcBorders>
          </w:tcPr>
          <w:p w14:paraId="2B013477" w14:textId="77777777" w:rsidR="00B84DD6" w:rsidRPr="00B013C7" w:rsidRDefault="00B84DD6" w:rsidP="00B84DD6">
            <w:pPr>
              <w:rPr>
                <w:rFonts w:ascii="Calibri" w:hAnsi="Calibri" w:cs="Calibri"/>
                <w:sz w:val="20"/>
                <w:szCs w:val="20"/>
                <w:lang w:val="tr-TR"/>
              </w:rPr>
            </w:pPr>
            <w:r w:rsidRPr="00B013C7">
              <w:rPr>
                <w:rFonts w:ascii="Calibri" w:hAnsi="Calibri" w:cs="Calibri"/>
                <w:sz w:val="20"/>
                <w:szCs w:val="20"/>
                <w:lang w:val="tr-TR"/>
              </w:rPr>
              <w:t>Ö1</w:t>
            </w:r>
          </w:p>
        </w:tc>
        <w:tc>
          <w:tcPr>
            <w:tcW w:w="359" w:type="pct"/>
            <w:tcBorders>
              <w:top w:val="single" w:sz="4" w:space="0" w:color="auto"/>
              <w:left w:val="single" w:sz="4" w:space="0" w:color="auto"/>
              <w:bottom w:val="single" w:sz="4" w:space="0" w:color="auto"/>
              <w:right w:val="single" w:sz="4" w:space="0" w:color="auto"/>
            </w:tcBorders>
          </w:tcPr>
          <w:p w14:paraId="68467C10" w14:textId="1268D718" w:rsidR="00B84DD6" w:rsidRPr="00B013C7" w:rsidRDefault="00B84DD6" w:rsidP="00B84DD6">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731272E9" w14:textId="5B1068C4" w:rsidR="00B84DD6" w:rsidRPr="00B013C7" w:rsidRDefault="00B84DD6" w:rsidP="00B84DD6">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25CF5393" w14:textId="1F90181F" w:rsidR="00B84DD6" w:rsidRPr="00B013C7" w:rsidRDefault="00B84DD6" w:rsidP="00B84DD6">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1DC5FCDB" w14:textId="75FA2CD5" w:rsidR="00B84DD6" w:rsidRPr="00B013C7" w:rsidRDefault="00B84DD6" w:rsidP="00B84DD6">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4F8217DA" w14:textId="1996E3D6" w:rsidR="00B84DD6" w:rsidRPr="00B013C7" w:rsidRDefault="00B84DD6" w:rsidP="00B84DD6">
            <w:pPr>
              <w:rPr>
                <w:rFonts w:ascii="Calibri" w:hAnsi="Calibri" w:cs="Calibri"/>
                <w:sz w:val="20"/>
                <w:szCs w:val="20"/>
                <w:lang w:val="tr-TR"/>
              </w:rPr>
            </w:pPr>
            <w:r>
              <w:t>4</w:t>
            </w:r>
          </w:p>
        </w:tc>
        <w:tc>
          <w:tcPr>
            <w:tcW w:w="278" w:type="pct"/>
            <w:tcBorders>
              <w:top w:val="single" w:sz="4" w:space="0" w:color="auto"/>
              <w:left w:val="single" w:sz="4" w:space="0" w:color="auto"/>
              <w:bottom w:val="single" w:sz="4" w:space="0" w:color="auto"/>
              <w:right w:val="single" w:sz="4" w:space="0" w:color="auto"/>
            </w:tcBorders>
          </w:tcPr>
          <w:p w14:paraId="4CD9EC2C" w14:textId="4CAF5757" w:rsidR="00B84DD6" w:rsidRPr="00B013C7" w:rsidRDefault="00B84DD6" w:rsidP="00B84DD6">
            <w:pPr>
              <w:rPr>
                <w:rFonts w:ascii="Calibri" w:hAnsi="Calibri" w:cs="Calibri"/>
                <w:sz w:val="20"/>
                <w:szCs w:val="20"/>
                <w:lang w:val="tr-TR"/>
              </w:rPr>
            </w:pPr>
            <w:r>
              <w:t>3</w:t>
            </w:r>
          </w:p>
        </w:tc>
        <w:tc>
          <w:tcPr>
            <w:tcW w:w="293" w:type="pct"/>
            <w:tcBorders>
              <w:top w:val="single" w:sz="4" w:space="0" w:color="auto"/>
              <w:left w:val="single" w:sz="4" w:space="0" w:color="auto"/>
              <w:bottom w:val="single" w:sz="4" w:space="0" w:color="auto"/>
              <w:right w:val="single" w:sz="4" w:space="0" w:color="auto"/>
            </w:tcBorders>
          </w:tcPr>
          <w:p w14:paraId="5F4635FD" w14:textId="7DB69332" w:rsidR="00B84DD6" w:rsidRPr="00B013C7" w:rsidRDefault="00B84DD6" w:rsidP="00B84DD6">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6C6CAC89" w14:textId="6039E943" w:rsidR="00B84DD6" w:rsidRPr="00B013C7" w:rsidRDefault="00B84DD6" w:rsidP="00B84DD6">
            <w:pPr>
              <w:rPr>
                <w:rFonts w:ascii="Calibri" w:hAnsi="Calibri" w:cs="Calibri"/>
                <w:sz w:val="20"/>
                <w:szCs w:val="20"/>
                <w:lang w:val="tr-TR"/>
              </w:rPr>
            </w:pPr>
            <w:r>
              <w:t>5</w:t>
            </w:r>
          </w:p>
        </w:tc>
        <w:tc>
          <w:tcPr>
            <w:tcW w:w="281" w:type="pct"/>
            <w:tcBorders>
              <w:top w:val="single" w:sz="4" w:space="0" w:color="auto"/>
              <w:left w:val="single" w:sz="4" w:space="0" w:color="auto"/>
              <w:bottom w:val="single" w:sz="4" w:space="0" w:color="auto"/>
              <w:right w:val="single" w:sz="4" w:space="0" w:color="auto"/>
            </w:tcBorders>
          </w:tcPr>
          <w:p w14:paraId="189AC7F9" w14:textId="28B6922C" w:rsidR="00B84DD6" w:rsidRPr="00B013C7" w:rsidRDefault="00B84DD6" w:rsidP="00B84DD6">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284A5A61" w14:textId="7F126BDC" w:rsidR="00B84DD6" w:rsidRPr="00B013C7" w:rsidRDefault="00B84DD6" w:rsidP="00B84DD6">
            <w:pPr>
              <w:rPr>
                <w:rFonts w:ascii="Calibri" w:hAnsi="Calibri" w:cs="Calibri"/>
                <w:sz w:val="20"/>
                <w:szCs w:val="20"/>
                <w:lang w:val="tr-TR"/>
              </w:rPr>
            </w:pPr>
            <w:r>
              <w:t>4</w:t>
            </w:r>
          </w:p>
        </w:tc>
        <w:tc>
          <w:tcPr>
            <w:tcW w:w="303" w:type="pct"/>
            <w:tcBorders>
              <w:top w:val="single" w:sz="4" w:space="0" w:color="auto"/>
              <w:left w:val="single" w:sz="4" w:space="0" w:color="auto"/>
              <w:bottom w:val="single" w:sz="4" w:space="0" w:color="auto"/>
              <w:right w:val="single" w:sz="4" w:space="0" w:color="auto"/>
            </w:tcBorders>
          </w:tcPr>
          <w:p w14:paraId="7ABE0F50" w14:textId="00C0DAE0" w:rsidR="00B84DD6" w:rsidRPr="00B013C7" w:rsidRDefault="00B84DD6" w:rsidP="00B84DD6">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1F84BAF2" w14:textId="019971E9" w:rsidR="00B84DD6" w:rsidRPr="00B013C7" w:rsidRDefault="00B84DD6" w:rsidP="00B84DD6">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70E8433A" w14:textId="76B3A367" w:rsidR="00B84DD6" w:rsidRPr="00B013C7" w:rsidRDefault="00B84DD6" w:rsidP="00B84DD6">
            <w:pPr>
              <w:rPr>
                <w:rFonts w:ascii="Calibri" w:hAnsi="Calibri" w:cs="Calibri"/>
                <w:sz w:val="20"/>
                <w:szCs w:val="20"/>
                <w:lang w:val="tr-TR"/>
              </w:rPr>
            </w:pPr>
            <w:r>
              <w:t>3</w:t>
            </w:r>
          </w:p>
        </w:tc>
        <w:tc>
          <w:tcPr>
            <w:tcW w:w="335" w:type="pct"/>
            <w:tcBorders>
              <w:top w:val="single" w:sz="4" w:space="0" w:color="auto"/>
              <w:left w:val="single" w:sz="4" w:space="0" w:color="auto"/>
              <w:bottom w:val="single" w:sz="4" w:space="0" w:color="auto"/>
              <w:right w:val="single" w:sz="4" w:space="0" w:color="auto"/>
            </w:tcBorders>
          </w:tcPr>
          <w:p w14:paraId="146E2C48" w14:textId="64908EC0" w:rsidR="00B84DD6" w:rsidRPr="00B013C7" w:rsidRDefault="00B84DD6" w:rsidP="00B84DD6">
            <w:pPr>
              <w:rPr>
                <w:rFonts w:ascii="Calibri" w:hAnsi="Calibri" w:cs="Calibri"/>
                <w:sz w:val="20"/>
                <w:szCs w:val="20"/>
                <w:lang w:val="tr-TR"/>
              </w:rPr>
            </w:pPr>
            <w:r>
              <w:t>3</w:t>
            </w:r>
          </w:p>
        </w:tc>
      </w:tr>
      <w:tr w:rsidR="00B84DD6" w:rsidRPr="00B013C7" w14:paraId="1035CB95" w14:textId="61A57AD4" w:rsidTr="00B84DD6">
        <w:tc>
          <w:tcPr>
            <w:tcW w:w="592" w:type="pct"/>
            <w:vMerge/>
            <w:tcBorders>
              <w:left w:val="single" w:sz="4" w:space="0" w:color="auto"/>
              <w:right w:val="single" w:sz="4" w:space="0" w:color="auto"/>
            </w:tcBorders>
          </w:tcPr>
          <w:p w14:paraId="372B64A0" w14:textId="77777777" w:rsidR="00B84DD6" w:rsidRPr="00B013C7" w:rsidRDefault="00B84DD6" w:rsidP="00B84DD6">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6C01ED3" w14:textId="77777777" w:rsidR="00B84DD6" w:rsidRPr="00B013C7" w:rsidRDefault="00B84DD6" w:rsidP="00B84DD6">
            <w:pPr>
              <w:rPr>
                <w:rFonts w:ascii="Calibri" w:hAnsi="Calibri" w:cs="Calibri"/>
                <w:sz w:val="20"/>
                <w:szCs w:val="20"/>
                <w:lang w:val="tr-TR"/>
              </w:rPr>
            </w:pPr>
            <w:r w:rsidRPr="00B013C7">
              <w:rPr>
                <w:rFonts w:ascii="Calibri" w:hAnsi="Calibri" w:cs="Calibri"/>
                <w:sz w:val="20"/>
                <w:szCs w:val="20"/>
                <w:lang w:val="tr-TR"/>
              </w:rPr>
              <w:t>Ö2</w:t>
            </w:r>
          </w:p>
        </w:tc>
        <w:tc>
          <w:tcPr>
            <w:tcW w:w="359" w:type="pct"/>
            <w:tcBorders>
              <w:top w:val="single" w:sz="4" w:space="0" w:color="auto"/>
              <w:left w:val="single" w:sz="4" w:space="0" w:color="auto"/>
              <w:bottom w:val="single" w:sz="4" w:space="0" w:color="auto"/>
              <w:right w:val="single" w:sz="4" w:space="0" w:color="auto"/>
            </w:tcBorders>
          </w:tcPr>
          <w:p w14:paraId="636B502E" w14:textId="18C155A9" w:rsidR="00B84DD6" w:rsidRPr="00B013C7" w:rsidRDefault="00B84DD6" w:rsidP="00B84DD6">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26EFD226" w14:textId="4BFFFC2D" w:rsidR="00B84DD6" w:rsidRPr="00B013C7" w:rsidRDefault="00B84DD6" w:rsidP="00B84DD6">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595DC2B0" w14:textId="367A24A3" w:rsidR="00B84DD6" w:rsidRPr="00B013C7" w:rsidRDefault="00B84DD6" w:rsidP="00B84DD6">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7D02AD54" w14:textId="06DC5656" w:rsidR="00B84DD6" w:rsidRPr="00B013C7" w:rsidRDefault="00B84DD6" w:rsidP="00B84DD6">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6AC07616" w14:textId="4DE8E1E8" w:rsidR="00B84DD6" w:rsidRPr="00B013C7" w:rsidRDefault="00B84DD6" w:rsidP="00B84DD6">
            <w:pPr>
              <w:rPr>
                <w:rFonts w:ascii="Calibri" w:hAnsi="Calibri" w:cs="Calibri"/>
                <w:sz w:val="20"/>
                <w:szCs w:val="20"/>
                <w:lang w:val="tr-TR"/>
              </w:rPr>
            </w:pPr>
            <w:r>
              <w:t>4</w:t>
            </w:r>
          </w:p>
        </w:tc>
        <w:tc>
          <w:tcPr>
            <w:tcW w:w="278" w:type="pct"/>
            <w:tcBorders>
              <w:top w:val="single" w:sz="4" w:space="0" w:color="auto"/>
              <w:left w:val="single" w:sz="4" w:space="0" w:color="auto"/>
              <w:bottom w:val="single" w:sz="4" w:space="0" w:color="auto"/>
              <w:right w:val="single" w:sz="4" w:space="0" w:color="auto"/>
            </w:tcBorders>
          </w:tcPr>
          <w:p w14:paraId="747F0C85" w14:textId="7A2F51C0" w:rsidR="00B84DD6" w:rsidRPr="00B013C7" w:rsidRDefault="00B84DD6" w:rsidP="00B84DD6">
            <w:pPr>
              <w:rPr>
                <w:rFonts w:ascii="Calibri" w:hAnsi="Calibri" w:cs="Calibri"/>
                <w:sz w:val="20"/>
                <w:szCs w:val="20"/>
                <w:lang w:val="tr-TR"/>
              </w:rPr>
            </w:pPr>
            <w:r>
              <w:t>3</w:t>
            </w:r>
          </w:p>
        </w:tc>
        <w:tc>
          <w:tcPr>
            <w:tcW w:w="293" w:type="pct"/>
            <w:tcBorders>
              <w:top w:val="single" w:sz="4" w:space="0" w:color="auto"/>
              <w:left w:val="single" w:sz="4" w:space="0" w:color="auto"/>
              <w:bottom w:val="single" w:sz="4" w:space="0" w:color="auto"/>
              <w:right w:val="single" w:sz="4" w:space="0" w:color="auto"/>
            </w:tcBorders>
          </w:tcPr>
          <w:p w14:paraId="4910450C" w14:textId="0460361A" w:rsidR="00B84DD6" w:rsidRPr="00B013C7" w:rsidRDefault="00B84DD6" w:rsidP="00B84DD6">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1EB9903A" w14:textId="7A0846F4" w:rsidR="00B84DD6" w:rsidRPr="00B013C7" w:rsidRDefault="00B84DD6" w:rsidP="00B84DD6">
            <w:pPr>
              <w:rPr>
                <w:rFonts w:ascii="Calibri" w:hAnsi="Calibri" w:cs="Calibri"/>
                <w:sz w:val="20"/>
                <w:szCs w:val="20"/>
                <w:lang w:val="tr-TR"/>
              </w:rPr>
            </w:pPr>
            <w:r>
              <w:t>5</w:t>
            </w:r>
          </w:p>
        </w:tc>
        <w:tc>
          <w:tcPr>
            <w:tcW w:w="281" w:type="pct"/>
            <w:tcBorders>
              <w:top w:val="single" w:sz="4" w:space="0" w:color="auto"/>
              <w:left w:val="single" w:sz="4" w:space="0" w:color="auto"/>
              <w:bottom w:val="single" w:sz="4" w:space="0" w:color="auto"/>
              <w:right w:val="single" w:sz="4" w:space="0" w:color="auto"/>
            </w:tcBorders>
          </w:tcPr>
          <w:p w14:paraId="7C52808D" w14:textId="2A96F1BB" w:rsidR="00B84DD6" w:rsidRPr="00B013C7" w:rsidRDefault="00B84DD6" w:rsidP="00B84DD6">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3111973E" w14:textId="7BC46CC5" w:rsidR="00B84DD6" w:rsidRPr="00B013C7" w:rsidRDefault="00B84DD6" w:rsidP="00B84DD6">
            <w:pPr>
              <w:rPr>
                <w:rFonts w:ascii="Calibri" w:hAnsi="Calibri" w:cs="Calibri"/>
                <w:sz w:val="20"/>
                <w:szCs w:val="20"/>
                <w:lang w:val="tr-TR"/>
              </w:rPr>
            </w:pPr>
            <w:r>
              <w:t>4</w:t>
            </w:r>
          </w:p>
        </w:tc>
        <w:tc>
          <w:tcPr>
            <w:tcW w:w="303" w:type="pct"/>
            <w:tcBorders>
              <w:top w:val="single" w:sz="4" w:space="0" w:color="auto"/>
              <w:left w:val="single" w:sz="4" w:space="0" w:color="auto"/>
              <w:bottom w:val="single" w:sz="4" w:space="0" w:color="auto"/>
              <w:right w:val="single" w:sz="4" w:space="0" w:color="auto"/>
            </w:tcBorders>
          </w:tcPr>
          <w:p w14:paraId="0BE2DCFC" w14:textId="398DB99A" w:rsidR="00B84DD6" w:rsidRPr="00B013C7" w:rsidRDefault="00B84DD6" w:rsidP="00B84DD6">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44C6BF9A" w14:textId="0D16227D" w:rsidR="00B84DD6" w:rsidRPr="00B013C7" w:rsidRDefault="00B84DD6" w:rsidP="00B84DD6">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43DC1C2A" w14:textId="2535CB36" w:rsidR="00B84DD6" w:rsidRPr="00B013C7" w:rsidRDefault="00B84DD6" w:rsidP="00B84DD6">
            <w:pPr>
              <w:rPr>
                <w:rFonts w:ascii="Calibri" w:hAnsi="Calibri" w:cs="Calibri"/>
                <w:sz w:val="20"/>
                <w:szCs w:val="20"/>
                <w:lang w:val="tr-TR"/>
              </w:rPr>
            </w:pPr>
            <w:r>
              <w:t>3</w:t>
            </w:r>
          </w:p>
        </w:tc>
        <w:tc>
          <w:tcPr>
            <w:tcW w:w="335" w:type="pct"/>
            <w:tcBorders>
              <w:top w:val="single" w:sz="4" w:space="0" w:color="auto"/>
              <w:left w:val="single" w:sz="4" w:space="0" w:color="auto"/>
              <w:bottom w:val="single" w:sz="4" w:space="0" w:color="auto"/>
              <w:right w:val="single" w:sz="4" w:space="0" w:color="auto"/>
            </w:tcBorders>
          </w:tcPr>
          <w:p w14:paraId="24660B75" w14:textId="1BC19A21" w:rsidR="00B84DD6" w:rsidRPr="00B013C7" w:rsidRDefault="00B84DD6" w:rsidP="00B84DD6">
            <w:pPr>
              <w:rPr>
                <w:rFonts w:ascii="Calibri" w:hAnsi="Calibri" w:cs="Calibri"/>
                <w:sz w:val="20"/>
                <w:szCs w:val="20"/>
                <w:lang w:val="tr-TR"/>
              </w:rPr>
            </w:pPr>
            <w:r>
              <w:t>3</w:t>
            </w:r>
          </w:p>
        </w:tc>
      </w:tr>
      <w:tr w:rsidR="00B84DD6" w:rsidRPr="00B013C7" w14:paraId="211128D8" w14:textId="79D24551" w:rsidTr="00B84DD6">
        <w:tc>
          <w:tcPr>
            <w:tcW w:w="592" w:type="pct"/>
            <w:vMerge/>
            <w:tcBorders>
              <w:left w:val="single" w:sz="4" w:space="0" w:color="auto"/>
              <w:right w:val="single" w:sz="4" w:space="0" w:color="auto"/>
            </w:tcBorders>
          </w:tcPr>
          <w:p w14:paraId="7ACFCE05" w14:textId="77777777" w:rsidR="00B84DD6" w:rsidRPr="00B013C7" w:rsidRDefault="00B84DD6" w:rsidP="00B84DD6">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11F8D2E" w14:textId="77777777" w:rsidR="00B84DD6" w:rsidRPr="00B013C7" w:rsidRDefault="00B84DD6" w:rsidP="00B84DD6">
            <w:pPr>
              <w:rPr>
                <w:rFonts w:ascii="Calibri" w:hAnsi="Calibri" w:cs="Calibri"/>
                <w:sz w:val="20"/>
                <w:szCs w:val="20"/>
                <w:lang w:val="tr-TR"/>
              </w:rPr>
            </w:pPr>
            <w:r w:rsidRPr="00B013C7">
              <w:rPr>
                <w:rFonts w:ascii="Calibri" w:hAnsi="Calibri" w:cs="Calibri"/>
                <w:sz w:val="20"/>
                <w:szCs w:val="20"/>
                <w:lang w:val="tr-TR"/>
              </w:rPr>
              <w:t>Ö3</w:t>
            </w:r>
          </w:p>
        </w:tc>
        <w:tc>
          <w:tcPr>
            <w:tcW w:w="359" w:type="pct"/>
            <w:tcBorders>
              <w:top w:val="single" w:sz="4" w:space="0" w:color="auto"/>
              <w:left w:val="single" w:sz="4" w:space="0" w:color="auto"/>
              <w:bottom w:val="single" w:sz="4" w:space="0" w:color="auto"/>
              <w:right w:val="single" w:sz="4" w:space="0" w:color="auto"/>
            </w:tcBorders>
          </w:tcPr>
          <w:p w14:paraId="0277DED4" w14:textId="6D42B0B6" w:rsidR="00B84DD6" w:rsidRPr="00B013C7" w:rsidRDefault="00B84DD6" w:rsidP="00B84DD6">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4BAC1892" w14:textId="32823652" w:rsidR="00B84DD6" w:rsidRPr="00B013C7" w:rsidRDefault="00B84DD6" w:rsidP="00B84DD6">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243783AB" w14:textId="486AB989" w:rsidR="00B84DD6" w:rsidRPr="00B013C7" w:rsidRDefault="00B84DD6" w:rsidP="00B84DD6">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00C2ED73" w14:textId="415C9D21" w:rsidR="00B84DD6" w:rsidRPr="00B013C7" w:rsidRDefault="00B84DD6" w:rsidP="00B84DD6">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511BFC57" w14:textId="1904C518" w:rsidR="00B84DD6" w:rsidRPr="00B013C7" w:rsidRDefault="00B84DD6" w:rsidP="00B84DD6">
            <w:pPr>
              <w:rPr>
                <w:rFonts w:ascii="Calibri" w:hAnsi="Calibri" w:cs="Calibri"/>
                <w:sz w:val="20"/>
                <w:szCs w:val="20"/>
                <w:lang w:val="tr-TR"/>
              </w:rPr>
            </w:pPr>
            <w:r>
              <w:t>4</w:t>
            </w:r>
          </w:p>
        </w:tc>
        <w:tc>
          <w:tcPr>
            <w:tcW w:w="278" w:type="pct"/>
            <w:tcBorders>
              <w:top w:val="single" w:sz="4" w:space="0" w:color="auto"/>
              <w:left w:val="single" w:sz="4" w:space="0" w:color="auto"/>
              <w:bottom w:val="single" w:sz="4" w:space="0" w:color="auto"/>
              <w:right w:val="single" w:sz="4" w:space="0" w:color="auto"/>
            </w:tcBorders>
          </w:tcPr>
          <w:p w14:paraId="39AC6BDA" w14:textId="6709F5D8" w:rsidR="00B84DD6" w:rsidRPr="00B013C7" w:rsidRDefault="00B84DD6" w:rsidP="00B84DD6">
            <w:pPr>
              <w:rPr>
                <w:rFonts w:ascii="Calibri" w:hAnsi="Calibri" w:cs="Calibri"/>
                <w:sz w:val="20"/>
                <w:szCs w:val="20"/>
                <w:lang w:val="tr-TR"/>
              </w:rPr>
            </w:pPr>
            <w:r>
              <w:t>3</w:t>
            </w:r>
          </w:p>
        </w:tc>
        <w:tc>
          <w:tcPr>
            <w:tcW w:w="293" w:type="pct"/>
            <w:tcBorders>
              <w:top w:val="single" w:sz="4" w:space="0" w:color="auto"/>
              <w:left w:val="single" w:sz="4" w:space="0" w:color="auto"/>
              <w:bottom w:val="single" w:sz="4" w:space="0" w:color="auto"/>
              <w:right w:val="single" w:sz="4" w:space="0" w:color="auto"/>
            </w:tcBorders>
          </w:tcPr>
          <w:p w14:paraId="26B24BC2" w14:textId="04294E4B" w:rsidR="00B84DD6" w:rsidRPr="00B013C7" w:rsidRDefault="00B84DD6" w:rsidP="00B84DD6">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2F6D7D43" w14:textId="3FAD3929" w:rsidR="00B84DD6" w:rsidRPr="00B013C7" w:rsidRDefault="00B84DD6" w:rsidP="00B84DD6">
            <w:pPr>
              <w:rPr>
                <w:rFonts w:ascii="Calibri" w:hAnsi="Calibri" w:cs="Calibri"/>
                <w:sz w:val="20"/>
                <w:szCs w:val="20"/>
                <w:lang w:val="tr-TR"/>
              </w:rPr>
            </w:pPr>
            <w:r>
              <w:t>5</w:t>
            </w:r>
          </w:p>
        </w:tc>
        <w:tc>
          <w:tcPr>
            <w:tcW w:w="281" w:type="pct"/>
            <w:tcBorders>
              <w:top w:val="single" w:sz="4" w:space="0" w:color="auto"/>
              <w:left w:val="single" w:sz="4" w:space="0" w:color="auto"/>
              <w:bottom w:val="single" w:sz="4" w:space="0" w:color="auto"/>
              <w:right w:val="single" w:sz="4" w:space="0" w:color="auto"/>
            </w:tcBorders>
          </w:tcPr>
          <w:p w14:paraId="0B4B3462" w14:textId="7376B049" w:rsidR="00B84DD6" w:rsidRPr="00B013C7" w:rsidRDefault="00B84DD6" w:rsidP="00B84DD6">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644A6CAD" w14:textId="2B55CAEB" w:rsidR="00B84DD6" w:rsidRPr="00B013C7" w:rsidRDefault="00B84DD6" w:rsidP="00B84DD6">
            <w:pPr>
              <w:rPr>
                <w:rFonts w:ascii="Calibri" w:hAnsi="Calibri" w:cs="Calibri"/>
                <w:sz w:val="20"/>
                <w:szCs w:val="20"/>
                <w:lang w:val="tr-TR"/>
              </w:rPr>
            </w:pPr>
            <w:r>
              <w:t>4</w:t>
            </w:r>
          </w:p>
        </w:tc>
        <w:tc>
          <w:tcPr>
            <w:tcW w:w="303" w:type="pct"/>
            <w:tcBorders>
              <w:top w:val="single" w:sz="4" w:space="0" w:color="auto"/>
              <w:left w:val="single" w:sz="4" w:space="0" w:color="auto"/>
              <w:bottom w:val="single" w:sz="4" w:space="0" w:color="auto"/>
              <w:right w:val="single" w:sz="4" w:space="0" w:color="auto"/>
            </w:tcBorders>
          </w:tcPr>
          <w:p w14:paraId="7188F87A" w14:textId="15567084" w:rsidR="00B84DD6" w:rsidRPr="00B013C7" w:rsidRDefault="00B84DD6" w:rsidP="00B84DD6">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07BD08F9" w14:textId="302734F2" w:rsidR="00B84DD6" w:rsidRPr="00B013C7" w:rsidRDefault="00B84DD6" w:rsidP="00B84DD6">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7462E4DD" w14:textId="6B26FC35" w:rsidR="00B84DD6" w:rsidRPr="00B013C7" w:rsidRDefault="00B84DD6" w:rsidP="00B84DD6">
            <w:pPr>
              <w:rPr>
                <w:rFonts w:ascii="Calibri" w:hAnsi="Calibri" w:cs="Calibri"/>
                <w:sz w:val="20"/>
                <w:szCs w:val="20"/>
                <w:lang w:val="tr-TR"/>
              </w:rPr>
            </w:pPr>
            <w:r>
              <w:t>3</w:t>
            </w:r>
          </w:p>
        </w:tc>
        <w:tc>
          <w:tcPr>
            <w:tcW w:w="335" w:type="pct"/>
            <w:tcBorders>
              <w:top w:val="single" w:sz="4" w:space="0" w:color="auto"/>
              <w:left w:val="single" w:sz="4" w:space="0" w:color="auto"/>
              <w:bottom w:val="single" w:sz="4" w:space="0" w:color="auto"/>
              <w:right w:val="single" w:sz="4" w:space="0" w:color="auto"/>
            </w:tcBorders>
          </w:tcPr>
          <w:p w14:paraId="12BA2F03" w14:textId="51A6645B" w:rsidR="00B84DD6" w:rsidRPr="00B013C7" w:rsidRDefault="00B84DD6" w:rsidP="00B84DD6">
            <w:pPr>
              <w:rPr>
                <w:rFonts w:ascii="Calibri" w:hAnsi="Calibri" w:cs="Calibri"/>
                <w:sz w:val="20"/>
                <w:szCs w:val="20"/>
                <w:lang w:val="tr-TR"/>
              </w:rPr>
            </w:pPr>
            <w:r>
              <w:t>3</w:t>
            </w:r>
          </w:p>
        </w:tc>
      </w:tr>
      <w:tr w:rsidR="00F832E4" w:rsidRPr="00B013C7" w14:paraId="5B11FEBE" w14:textId="0BAA3FDD" w:rsidTr="00B84DD6">
        <w:tc>
          <w:tcPr>
            <w:tcW w:w="592" w:type="pct"/>
            <w:vMerge/>
            <w:tcBorders>
              <w:left w:val="single" w:sz="4" w:space="0" w:color="auto"/>
              <w:right w:val="single" w:sz="4" w:space="0" w:color="auto"/>
            </w:tcBorders>
          </w:tcPr>
          <w:p w14:paraId="2A58B85E"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28A5B615" w14:textId="3A0CB6E0"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7847057D" w14:textId="098A82F1"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7AA7FA6" w14:textId="7E5477F2"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2EFEB3B" w14:textId="5BDB1228"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09200DCE" w14:textId="5635751F"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DBE435F" w14:textId="11892AA3"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772B5B71" w14:textId="4D4CACAC"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555FE646" w14:textId="4171FEE7"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D62D08C" w14:textId="7A5C4939"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36F61B7A" w14:textId="13DC0298"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013715C" w14:textId="20EF3549"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62640DF2" w14:textId="467566A2"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257CA8E" w14:textId="6B4B652D"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52B7FDE2" w14:textId="16F90BEE"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1D60B67D" w14:textId="3C80097E" w:rsidR="00F832E4" w:rsidRPr="00B013C7" w:rsidRDefault="00F832E4" w:rsidP="00F832E4">
            <w:pPr>
              <w:rPr>
                <w:rFonts w:ascii="Calibri" w:hAnsi="Calibri" w:cs="Calibri"/>
                <w:sz w:val="20"/>
                <w:szCs w:val="20"/>
                <w:lang w:val="tr-TR"/>
              </w:rPr>
            </w:pPr>
          </w:p>
        </w:tc>
      </w:tr>
      <w:tr w:rsidR="00F832E4" w:rsidRPr="00B013C7" w14:paraId="37C5093A" w14:textId="22458B8A" w:rsidTr="00B84DD6">
        <w:tc>
          <w:tcPr>
            <w:tcW w:w="592" w:type="pct"/>
            <w:vMerge/>
            <w:tcBorders>
              <w:left w:val="single" w:sz="4" w:space="0" w:color="auto"/>
              <w:right w:val="single" w:sz="4" w:space="0" w:color="auto"/>
            </w:tcBorders>
          </w:tcPr>
          <w:p w14:paraId="5C66ADC4"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6A2523DF" w14:textId="14D080FA"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2DDE22E4" w14:textId="4E12C891"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DED487D" w14:textId="46DAAC5A"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302BE13" w14:textId="4CE9F7F7"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B42B080" w14:textId="6B879EF4"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879F0EC" w14:textId="03583F78"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91C6015" w14:textId="318CD871"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109ED103" w14:textId="17624F67"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1CCDBAD" w14:textId="18628A5A"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12BDE1E3" w14:textId="186FE9A1"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1BF26234" w14:textId="65F58EB0"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18201428" w14:textId="3EEEB07D"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5BE4A113" w14:textId="6BABF54E"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742ABF63" w14:textId="78DA5997"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6106F476" w14:textId="21CE0D20" w:rsidR="00F832E4" w:rsidRPr="00B013C7" w:rsidRDefault="00F832E4" w:rsidP="00F832E4">
            <w:pPr>
              <w:rPr>
                <w:rFonts w:ascii="Calibri" w:hAnsi="Calibri" w:cs="Calibri"/>
                <w:sz w:val="20"/>
                <w:szCs w:val="20"/>
                <w:lang w:val="tr-TR"/>
              </w:rPr>
            </w:pPr>
          </w:p>
        </w:tc>
      </w:tr>
      <w:tr w:rsidR="00F832E4" w:rsidRPr="00B013C7" w14:paraId="37A0AEC3" w14:textId="77777777" w:rsidTr="00B84DD6">
        <w:tc>
          <w:tcPr>
            <w:tcW w:w="592" w:type="pct"/>
            <w:vMerge/>
            <w:tcBorders>
              <w:left w:val="single" w:sz="4" w:space="0" w:color="auto"/>
              <w:bottom w:val="single" w:sz="4" w:space="0" w:color="auto"/>
              <w:right w:val="single" w:sz="4" w:space="0" w:color="auto"/>
            </w:tcBorders>
          </w:tcPr>
          <w:p w14:paraId="3A3EFF0C"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DCB3C63" w14:textId="1DF0A2E1"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18D87151" w14:textId="3B04D58B"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27FF19D" w14:textId="33B828E0"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164EEEC" w14:textId="75114CB1"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82EBA3C" w14:textId="16AC8FB2"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13AB7C39" w14:textId="5B34E11A"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4C943D1" w14:textId="1BC121A8"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283B69BE" w14:textId="6D100C9F"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0A545613" w14:textId="4A20F2D1"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6076C548" w14:textId="20647D20"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477B45B4" w14:textId="3C659727"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5F2DEF78" w14:textId="6C776B8B"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048A9B6" w14:textId="4D4BB54F"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7EA359CB" w14:textId="7EACFBFB"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5ABD9F9A" w14:textId="41A554A4" w:rsidR="00F832E4" w:rsidRPr="00B013C7" w:rsidRDefault="00F832E4" w:rsidP="00F832E4">
            <w:pPr>
              <w:rPr>
                <w:rFonts w:ascii="Calibri" w:hAnsi="Calibri" w:cs="Calibri"/>
                <w:sz w:val="20"/>
                <w:szCs w:val="20"/>
                <w:lang w:val="tr-TR"/>
              </w:rPr>
            </w:pP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77BB65E6" w14:textId="77777777" w:rsidR="0030577A" w:rsidRPr="0030577A" w:rsidRDefault="0030577A" w:rsidP="0030577A">
      <w:pPr>
        <w:ind w:left="708" w:hanging="708"/>
        <w:rPr>
          <w:b/>
          <w:bCs/>
        </w:rPr>
      </w:pPr>
      <w:r w:rsidRPr="0030577A">
        <w:rPr>
          <w:b/>
          <w:bCs/>
        </w:rPr>
        <w:t>1.</w:t>
      </w:r>
      <w:r w:rsidRPr="0030577A">
        <w:rPr>
          <w:b/>
          <w:bCs/>
        </w:rPr>
        <w:tab/>
        <w:t>Applies advanced-level technical, interpretative, and stylistic features in their instrument.</w:t>
      </w:r>
    </w:p>
    <w:p w14:paraId="6B412742" w14:textId="77777777" w:rsidR="0030577A" w:rsidRPr="0030577A" w:rsidRDefault="0030577A" w:rsidP="0030577A">
      <w:pPr>
        <w:ind w:left="708" w:hanging="708"/>
        <w:rPr>
          <w:b/>
          <w:bCs/>
        </w:rPr>
      </w:pPr>
      <w:r w:rsidRPr="0030577A">
        <w:rPr>
          <w:b/>
          <w:bCs/>
        </w:rPr>
        <w:t>2.</w:t>
      </w:r>
      <w:r w:rsidRPr="0030577A">
        <w:rPr>
          <w:b/>
          <w:bCs/>
        </w:rPr>
        <w:tab/>
        <w:t>Performs musical works at a level appropriate for graduate studies in various instrumental ensembles.</w:t>
      </w:r>
    </w:p>
    <w:p w14:paraId="3D8BEECF" w14:textId="77777777" w:rsidR="0030577A" w:rsidRPr="0030577A" w:rsidRDefault="0030577A" w:rsidP="0030577A">
      <w:pPr>
        <w:ind w:left="708" w:hanging="708"/>
        <w:rPr>
          <w:b/>
          <w:bCs/>
        </w:rPr>
      </w:pPr>
      <w:r w:rsidRPr="0030577A">
        <w:rPr>
          <w:b/>
          <w:bCs/>
        </w:rPr>
        <w:t>3.</w:t>
      </w:r>
      <w:r w:rsidRPr="0030577A">
        <w:rPr>
          <w:b/>
          <w:bCs/>
        </w:rPr>
        <w:tab/>
        <w:t>Conducts analyses of works in Western Music, Turkish Classical Music, and Turkish Folk Music.</w:t>
      </w:r>
    </w:p>
    <w:p w14:paraId="3C556154" w14:textId="77777777" w:rsidR="0030577A" w:rsidRPr="0030577A" w:rsidRDefault="0030577A" w:rsidP="0030577A">
      <w:pPr>
        <w:rPr>
          <w:b/>
          <w:bCs/>
        </w:rPr>
      </w:pPr>
      <w:r w:rsidRPr="0030577A">
        <w:rPr>
          <w:b/>
          <w:bCs/>
        </w:rPr>
        <w:t>4.</w:t>
      </w:r>
      <w:r w:rsidRPr="0030577A">
        <w:rPr>
          <w:b/>
          <w:bCs/>
        </w:rPr>
        <w:tab/>
        <w:t>Explains the relationship between theoretical and practical aspects of music.</w:t>
      </w:r>
    </w:p>
    <w:p w14:paraId="32839D19" w14:textId="77777777" w:rsidR="0030577A" w:rsidRPr="0030577A" w:rsidRDefault="0030577A" w:rsidP="0030577A">
      <w:pPr>
        <w:rPr>
          <w:b/>
          <w:bCs/>
        </w:rPr>
      </w:pPr>
      <w:r w:rsidRPr="0030577A">
        <w:rPr>
          <w:b/>
          <w:bCs/>
        </w:rPr>
        <w:t>5.</w:t>
      </w:r>
      <w:r w:rsidRPr="0030577A">
        <w:rPr>
          <w:b/>
          <w:bCs/>
        </w:rPr>
        <w:tab/>
        <w:t>Interprets developments in music from a contemporary perspective.</w:t>
      </w:r>
    </w:p>
    <w:p w14:paraId="7E2E89CA" w14:textId="77777777" w:rsidR="0030577A" w:rsidRPr="0030577A" w:rsidRDefault="0030577A" w:rsidP="0030577A">
      <w:pPr>
        <w:rPr>
          <w:b/>
          <w:bCs/>
        </w:rPr>
      </w:pPr>
      <w:r w:rsidRPr="0030577A">
        <w:rPr>
          <w:b/>
          <w:bCs/>
        </w:rPr>
        <w:t>6.</w:t>
      </w:r>
      <w:r w:rsidRPr="0030577A">
        <w:rPr>
          <w:b/>
          <w:bCs/>
        </w:rPr>
        <w:tab/>
        <w:t>Applies research techniques in music studies.</w:t>
      </w:r>
    </w:p>
    <w:p w14:paraId="5A69160C" w14:textId="77777777" w:rsidR="0030577A" w:rsidRPr="0030577A" w:rsidRDefault="0030577A" w:rsidP="0030577A">
      <w:pPr>
        <w:ind w:left="708" w:hanging="708"/>
        <w:rPr>
          <w:b/>
          <w:bCs/>
        </w:rPr>
      </w:pPr>
      <w:r w:rsidRPr="0030577A">
        <w:rPr>
          <w:b/>
          <w:bCs/>
        </w:rPr>
        <w:lastRenderedPageBreak/>
        <w:t>7.</w:t>
      </w:r>
      <w:r w:rsidRPr="0030577A">
        <w:rPr>
          <w:b/>
          <w:bCs/>
        </w:rPr>
        <w:tab/>
        <w:t>Conducts research across different methodologies, collects data, and performs analysis.</w:t>
      </w:r>
    </w:p>
    <w:p w14:paraId="0C7FBA61" w14:textId="77777777" w:rsidR="0030577A" w:rsidRPr="0030577A" w:rsidRDefault="0030577A" w:rsidP="0030577A">
      <w:pPr>
        <w:ind w:left="708" w:hanging="708"/>
        <w:rPr>
          <w:b/>
          <w:bCs/>
        </w:rPr>
      </w:pPr>
      <w:r w:rsidRPr="0030577A">
        <w:rPr>
          <w:b/>
          <w:bCs/>
        </w:rPr>
        <w:t>8.</w:t>
      </w:r>
      <w:r w:rsidRPr="0030577A">
        <w:rPr>
          <w:b/>
          <w:bCs/>
        </w:rPr>
        <w:tab/>
        <w:t>Examines and evaluates music and arts education policies in Turkey and worldwide.</w:t>
      </w:r>
    </w:p>
    <w:p w14:paraId="1B1DE3EC" w14:textId="77777777" w:rsidR="0030577A" w:rsidRPr="0030577A" w:rsidRDefault="0030577A" w:rsidP="0030577A">
      <w:pPr>
        <w:rPr>
          <w:b/>
          <w:bCs/>
        </w:rPr>
      </w:pPr>
      <w:r w:rsidRPr="0030577A">
        <w:rPr>
          <w:b/>
          <w:bCs/>
        </w:rPr>
        <w:t>9.</w:t>
      </w:r>
      <w:r w:rsidRPr="0030577A">
        <w:rPr>
          <w:b/>
          <w:bCs/>
        </w:rPr>
        <w:tab/>
        <w:t>Develops an international perspective on the art of music.</w:t>
      </w:r>
    </w:p>
    <w:p w14:paraId="64BD8F8D" w14:textId="77777777" w:rsidR="0030577A" w:rsidRPr="0030577A" w:rsidRDefault="0030577A" w:rsidP="0030577A">
      <w:pPr>
        <w:rPr>
          <w:b/>
          <w:bCs/>
        </w:rPr>
      </w:pPr>
      <w:r w:rsidRPr="0030577A">
        <w:rPr>
          <w:b/>
          <w:bCs/>
        </w:rPr>
        <w:t>10.</w:t>
      </w:r>
      <w:r w:rsidRPr="0030577A">
        <w:rPr>
          <w:b/>
          <w:bCs/>
        </w:rPr>
        <w:tab/>
        <w:t>Engages in music criticism.</w:t>
      </w:r>
    </w:p>
    <w:p w14:paraId="5739049D" w14:textId="77777777" w:rsidR="0030577A" w:rsidRPr="0030577A" w:rsidRDefault="0030577A" w:rsidP="0030577A">
      <w:pPr>
        <w:rPr>
          <w:b/>
          <w:bCs/>
        </w:rPr>
      </w:pPr>
      <w:r w:rsidRPr="0030577A">
        <w:rPr>
          <w:b/>
          <w:bCs/>
        </w:rPr>
        <w:t>11.</w:t>
      </w:r>
      <w:r w:rsidRPr="0030577A">
        <w:rPr>
          <w:b/>
          <w:bCs/>
        </w:rPr>
        <w:tab/>
        <w:t>Explains the necessity of lifelong learning.</w:t>
      </w:r>
    </w:p>
    <w:p w14:paraId="4172E68F" w14:textId="77777777" w:rsidR="0030577A" w:rsidRPr="0030577A" w:rsidRDefault="0030577A" w:rsidP="0030577A">
      <w:pPr>
        <w:ind w:left="708" w:hanging="708"/>
        <w:rPr>
          <w:b/>
          <w:bCs/>
        </w:rPr>
      </w:pPr>
      <w:r w:rsidRPr="0030577A">
        <w:rPr>
          <w:b/>
          <w:bCs/>
        </w:rPr>
        <w:t>12.</w:t>
      </w:r>
      <w:r w:rsidRPr="0030577A">
        <w:rPr>
          <w:b/>
          <w:bCs/>
        </w:rPr>
        <w:tab/>
        <w:t>Describes the processes of conducting research, managing research projects, and reporting findings.</w:t>
      </w:r>
    </w:p>
    <w:p w14:paraId="7003C886" w14:textId="77777777" w:rsidR="0030577A" w:rsidRPr="0030577A" w:rsidRDefault="0030577A" w:rsidP="0030577A">
      <w:pPr>
        <w:ind w:left="708" w:hanging="708"/>
        <w:rPr>
          <w:b/>
          <w:bCs/>
        </w:rPr>
      </w:pPr>
      <w:r w:rsidRPr="0030577A">
        <w:rPr>
          <w:b/>
          <w:bCs/>
        </w:rPr>
        <w:t>13.</w:t>
      </w:r>
      <w:r w:rsidRPr="0030577A">
        <w:rPr>
          <w:b/>
          <w:bCs/>
        </w:rPr>
        <w:tab/>
        <w:t>Demonstrates knowledge of the terminology of Turkish Folk Music and Turkish Classical Music.</w:t>
      </w:r>
    </w:p>
    <w:p w14:paraId="03D38A85" w14:textId="5C30AEF2" w:rsidR="008200DD" w:rsidRPr="003E67AB" w:rsidRDefault="0030577A" w:rsidP="0030577A">
      <w:pPr>
        <w:rPr>
          <w:b/>
          <w:bCs/>
        </w:rPr>
      </w:pPr>
      <w:r w:rsidRPr="0030577A">
        <w:rPr>
          <w:b/>
          <w:bCs/>
        </w:rPr>
        <w:t>14.</w:t>
      </w:r>
      <w:r w:rsidRPr="0030577A">
        <w:rPr>
          <w:b/>
          <w:bCs/>
        </w:rPr>
        <w:tab/>
        <w:t>Articulates knowledge of music ethics.</w:t>
      </w: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E2230" w14:textId="77777777" w:rsidR="00010DF7" w:rsidRDefault="00010DF7" w:rsidP="008200DD">
      <w:r>
        <w:separator/>
      </w:r>
    </w:p>
  </w:endnote>
  <w:endnote w:type="continuationSeparator" w:id="0">
    <w:p w14:paraId="01D15B67" w14:textId="77777777" w:rsidR="00010DF7" w:rsidRDefault="00010DF7"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F7222" w14:textId="77777777" w:rsidR="00010DF7" w:rsidRDefault="00010DF7" w:rsidP="008200DD">
      <w:r>
        <w:separator/>
      </w:r>
    </w:p>
  </w:footnote>
  <w:footnote w:type="continuationSeparator" w:id="0">
    <w:p w14:paraId="07A2FC34" w14:textId="77777777" w:rsidR="00010DF7" w:rsidRDefault="00010DF7"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B1824"/>
    <w:multiLevelType w:val="hybridMultilevel"/>
    <w:tmpl w:val="5C64D21A"/>
    <w:lvl w:ilvl="0" w:tplc="2962F2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AC2F74"/>
    <w:multiLevelType w:val="hybridMultilevel"/>
    <w:tmpl w:val="6FD013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36981117">
    <w:abstractNumId w:val="1"/>
  </w:num>
  <w:num w:numId="2" w16cid:durableId="1354770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0DF7"/>
    <w:rsid w:val="00143F64"/>
    <w:rsid w:val="00154FD6"/>
    <w:rsid w:val="001866A0"/>
    <w:rsid w:val="0023660D"/>
    <w:rsid w:val="0030577A"/>
    <w:rsid w:val="00333A3D"/>
    <w:rsid w:val="0038583C"/>
    <w:rsid w:val="003D5955"/>
    <w:rsid w:val="003E67AB"/>
    <w:rsid w:val="00407D60"/>
    <w:rsid w:val="004C40B1"/>
    <w:rsid w:val="004D28AA"/>
    <w:rsid w:val="00547A04"/>
    <w:rsid w:val="005B1C41"/>
    <w:rsid w:val="00615A81"/>
    <w:rsid w:val="006E2F61"/>
    <w:rsid w:val="006E56E0"/>
    <w:rsid w:val="00714032"/>
    <w:rsid w:val="007169FD"/>
    <w:rsid w:val="00766794"/>
    <w:rsid w:val="008200DD"/>
    <w:rsid w:val="00853D18"/>
    <w:rsid w:val="00980552"/>
    <w:rsid w:val="009F1C95"/>
    <w:rsid w:val="00A42C9E"/>
    <w:rsid w:val="00A65C12"/>
    <w:rsid w:val="00AC4531"/>
    <w:rsid w:val="00B84DD6"/>
    <w:rsid w:val="00BF2563"/>
    <w:rsid w:val="00C1474C"/>
    <w:rsid w:val="00C17A6A"/>
    <w:rsid w:val="00CA664F"/>
    <w:rsid w:val="00D45E0E"/>
    <w:rsid w:val="00D51A9F"/>
    <w:rsid w:val="00D52BA4"/>
    <w:rsid w:val="00DC1973"/>
    <w:rsid w:val="00DF43BB"/>
    <w:rsid w:val="00E929DA"/>
    <w:rsid w:val="00EF54FE"/>
    <w:rsid w:val="00F832E4"/>
    <w:rsid w:val="00FA5D6E"/>
    <w:rsid w:val="00FC1669"/>
    <w:rsid w:val="00FE58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143F64"/>
    <w:pPr>
      <w:ind w:left="720"/>
      <w:contextualSpacing/>
    </w:pPr>
  </w:style>
  <w:style w:type="paragraph" w:styleId="KonuBal">
    <w:name w:val="Title"/>
    <w:basedOn w:val="Normal"/>
    <w:link w:val="KonuBalChar"/>
    <w:qFormat/>
    <w:rsid w:val="00143F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Cs w:val="20"/>
      <w:u w:val="single"/>
      <w:bdr w:val="none" w:sz="0" w:space="0" w:color="auto"/>
      <w:lang w:val="tr-TR"/>
    </w:rPr>
  </w:style>
  <w:style w:type="character" w:customStyle="1" w:styleId="KonuBalChar">
    <w:name w:val="Konu Başlığı Char"/>
    <w:basedOn w:val="VarsaylanParagrafYazTipi"/>
    <w:link w:val="KonuBal"/>
    <w:rsid w:val="00143F64"/>
    <w:rPr>
      <w:rFonts w:ascii="Times New Roman" w:eastAsia="Times New Roman" w:hAnsi="Times New Roman"/>
      <w:b/>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1232</Words>
  <Characters>7023</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TUNAHAN ALAN</cp:lastModifiedBy>
  <cp:revision>2</cp:revision>
  <dcterms:created xsi:type="dcterms:W3CDTF">2025-08-31T20:10:00Z</dcterms:created>
  <dcterms:modified xsi:type="dcterms:W3CDTF">2025-08-31T20:10:00Z</dcterms:modified>
</cp:coreProperties>
</file>